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color w:val="FF0000"/>
          <w:highlight w:val="yellow"/>
        </w:rPr>
        <w:id w:val="1487748831"/>
        <w:docPartObj>
          <w:docPartGallery w:val="Cover Pages"/>
          <w:docPartUnique/>
        </w:docPartObj>
      </w:sdtPr>
      <w:sdtEndPr/>
      <w:sdtContent>
        <w:p w:rsidR="00406E3D" w:rsidRPr="00F60099" w:rsidRDefault="00406E3D">
          <w:pPr>
            <w:rPr>
              <w:color w:val="FF0000"/>
              <w:highlight w:val="yellow"/>
            </w:rPr>
          </w:pPr>
          <w:r w:rsidRPr="00F60099">
            <w:rPr>
              <w:noProof/>
              <w:color w:val="FF0000"/>
              <w:highlight w:val="yellow"/>
              <w:lang w:eastAsia="tr-TR"/>
            </w:rPr>
            <mc:AlternateContent>
              <mc:Choice Requires="wps">
                <w:drawing>
                  <wp:anchor distT="0" distB="0" distL="114300" distR="114300" simplePos="0" relativeHeight="251658752" behindDoc="0" locked="0" layoutInCell="1" allowOverlap="1" wp14:anchorId="2FD7A110" wp14:editId="7E4A9DA1">
                    <wp:simplePos x="0" y="0"/>
                    <wp:positionH relativeFrom="column">
                      <wp:posOffset>-709930</wp:posOffset>
                    </wp:positionH>
                    <wp:positionV relativeFrom="paragraph">
                      <wp:posOffset>194945</wp:posOffset>
                    </wp:positionV>
                    <wp:extent cx="7182485" cy="583324"/>
                    <wp:effectExtent l="0" t="0" r="0" b="7620"/>
                    <wp:wrapNone/>
                    <wp:docPr id="11" name="Metin Kutusu 11"/>
                    <wp:cNvGraphicFramePr/>
                    <a:graphic xmlns:a="http://schemas.openxmlformats.org/drawingml/2006/main">
                      <a:graphicData uri="http://schemas.microsoft.com/office/word/2010/wordprocessingShape">
                        <wps:wsp>
                          <wps:cNvSpPr txBox="1"/>
                          <wps:spPr>
                            <a:xfrm>
                              <a:off x="0" y="0"/>
                              <a:ext cx="7182485" cy="5833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olor w:val="808080" w:themeColor="background1" w:themeShade="80"/>
                                    <w:sz w:val="32"/>
                                    <w:szCs w:val="32"/>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alias w:val="Alt konu başlığı"/>
                                  <w:id w:val="15524255"/>
                                  <w:dataBinding w:prefixMappings="xmlns:ns0='http://schemas.openxmlformats.org/package/2006/metadata/core-properties' xmlns:ns1='http://purl.org/dc/elements/1.1/'" w:xpath="/ns0:coreProperties[1]/ns1:subject[1]" w:storeItemID="{6C3C8BC8-F283-45AE-878A-BAB7291924A1}"/>
                                  <w:text/>
                                </w:sdtPr>
                                <w:sdtEndPr/>
                                <w:sdtContent>
                                  <w:p w:rsidR="00FF4FD2" w:rsidRPr="0071184B" w:rsidRDefault="00FF4FD2" w:rsidP="001B0B01">
                                    <w:pPr>
                                      <w:ind w:firstLine="0"/>
                                      <w:jc w:val="center"/>
                                      <w:rPr>
                                        <w:rFonts w:asciiTheme="majorHAnsi" w:eastAsiaTheme="majorEastAsia" w:hAnsiTheme="majorHAnsi" w:cstheme="majorBidi"/>
                                        <w:color w:val="808080" w:themeColor="background1" w:themeShade="80"/>
                                        <w:sz w:val="32"/>
                                        <w:szCs w:val="32"/>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pPr>
                                    <w:r w:rsidRPr="0071184B">
                                      <w:rPr>
                                        <w:rFonts w:asciiTheme="majorHAnsi" w:eastAsiaTheme="majorEastAsia" w:hAnsiTheme="majorHAnsi" w:cstheme="majorBidi"/>
                                        <w:color w:val="808080" w:themeColor="background1" w:themeShade="80"/>
                                        <w:sz w:val="32"/>
                                        <w:szCs w:val="32"/>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t>KARŞIYAKA BELEDİYESİ PLAN VE PROJE MÜDÜRLÜĞÜ</w:t>
                                    </w:r>
                                  </w:p>
                                </w:sdtContent>
                              </w:sdt>
                              <w:p w:rsidR="00FF4FD2" w:rsidRDefault="00FF4F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11" o:spid="_x0000_s1026" type="#_x0000_t202" style="position:absolute;left:0;text-align:left;margin-left:-55.9pt;margin-top:15.35pt;width:565.55pt;height:45.9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" filled="f" stroked="f" strokeweight=".5pt">
                    <v:textbox>
                      <w:txbxContent>
                        <w:sdt>
                          <w:sdtPr>
                            <w:rPr>
                              <w:rFonts w:asciiTheme="majorHAnsi" w:eastAsiaTheme="majorEastAsia" w:hAnsiTheme="majorHAnsi" w:cstheme="majorBidi"/>
                              <w:color w:val="808080" w:themeColor="background1" w:themeShade="80"/>
                              <w:sz w:val="32"/>
                              <w:szCs w:val="32"/>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alias w:val="Alt konu başlığı"/>
                            <w:id w:val="15524255"/>
                            <w:dataBinding w:prefixMappings="xmlns:ns0='http://schemas.openxmlformats.org/package/2006/metadata/core-properties' xmlns:ns1='http://purl.org/dc/elements/1.1/'" w:xpath="/ns0:coreProperties[1]/ns1:subject[1]" w:storeItemID="{6C3C8BC8-F283-45AE-878A-BAB7291924A1}"/>
                            <w:text/>
                          </w:sdtPr>
                          <w:sdtContent>
                            <w:p w:rsidR="00FF4FD2" w:rsidRPr="0071184B" w:rsidRDefault="00FF4FD2" w:rsidP="001B0B01">
                              <w:pPr>
                                <w:ind w:firstLine="0"/>
                                <w:jc w:val="center"/>
                                <w:rPr>
                                  <w:rFonts w:asciiTheme="majorHAnsi" w:eastAsiaTheme="majorEastAsia" w:hAnsiTheme="majorHAnsi" w:cstheme="majorBidi"/>
                                  <w:color w:val="808080" w:themeColor="background1" w:themeShade="80"/>
                                  <w:sz w:val="32"/>
                                  <w:szCs w:val="32"/>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pPr>
                              <w:r w:rsidRPr="0071184B">
                                <w:rPr>
                                  <w:rFonts w:asciiTheme="majorHAnsi" w:eastAsiaTheme="majorEastAsia" w:hAnsiTheme="majorHAnsi" w:cstheme="majorBidi"/>
                                  <w:color w:val="808080" w:themeColor="background1" w:themeShade="80"/>
                                  <w:sz w:val="32"/>
                                  <w:szCs w:val="32"/>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t>KARŞIYAKA BELEDİYESİ PLAN VE PROJE MÜDÜRLÜĞÜ</w:t>
                              </w:r>
                            </w:p>
                          </w:sdtContent>
                        </w:sdt>
                        <w:p w:rsidR="00FF4FD2" w:rsidRDefault="00FF4FD2"/>
                      </w:txbxContent>
                    </v:textbox>
                  </v:shape>
                </w:pict>
              </mc:Fallback>
            </mc:AlternateContent>
          </w:r>
          <w:r w:rsidRPr="00F60099">
            <w:rPr>
              <w:noProof/>
              <w:color w:val="FF0000"/>
              <w:highlight w:val="yellow"/>
              <w:lang w:eastAsia="tr-TR"/>
            </w:rPr>
            <mc:AlternateContent>
              <mc:Choice Requires="wps">
                <w:drawing>
                  <wp:anchor distT="0" distB="0" distL="114300" distR="114300" simplePos="0" relativeHeight="251655680" behindDoc="0" locked="0" layoutInCell="1" allowOverlap="1" wp14:anchorId="0F8E19E2" wp14:editId="5983B842">
                    <wp:simplePos x="0" y="0"/>
                    <wp:positionH relativeFrom="page">
                      <wp:posOffset>504146</wp:posOffset>
                    </wp:positionH>
                    <wp:positionV relativeFrom="page">
                      <wp:posOffset>567143</wp:posOffset>
                    </wp:positionV>
                    <wp:extent cx="6599161" cy="8927159"/>
                    <wp:effectExtent l="0" t="0" r="0" b="7620"/>
                    <wp:wrapSquare wrapText="bothSides"/>
                    <wp:docPr id="470" name="Metin Kutusu 470"/>
                    <wp:cNvGraphicFramePr/>
                    <a:graphic xmlns:a="http://schemas.openxmlformats.org/drawingml/2006/main">
                      <a:graphicData uri="http://schemas.microsoft.com/office/word/2010/wordprocessingShape">
                        <wps:wsp>
                          <wps:cNvSpPr txBox="1"/>
                          <wps:spPr>
                            <a:xfrm>
                              <a:off x="0" y="0"/>
                              <a:ext cx="6599161" cy="8927159"/>
                            </a:xfrm>
                            <a:prstGeom prst="rect">
                              <a:avLst/>
                            </a:prstGeom>
                            <a:noFill/>
                            <a:ln w="6350">
                              <a:noFill/>
                            </a:ln>
                            <a:effectLst/>
                          </wps:spPr>
                          <wps:txbx>
                            <w:txbxContent>
                              <w:sdt>
                                <w:sdtPr>
                                  <w:rPr>
                                    <w:rFonts w:asciiTheme="majorHAnsi" w:eastAsiaTheme="majorEastAsia" w:hAnsiTheme="majorHAnsi" w:cstheme="majorBidi"/>
                                    <w:color w:val="808080" w:themeColor="background1" w:themeShade="80"/>
                                    <w:sz w:val="72"/>
                                    <w:szCs w:val="72"/>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alias w:val="Başlık"/>
                                  <w:id w:val="-958338334"/>
                                  <w:showingPlcHdr/>
                                  <w:dataBinding w:prefixMappings="xmlns:ns0='http://schemas.openxmlformats.org/package/2006/metadata/core-properties' xmlns:ns1='http://purl.org/dc/elements/1.1/'" w:xpath="/ns0:coreProperties[1]/ns1:title[1]" w:storeItemID="{6C3C8BC8-F283-45AE-878A-BAB7291924A1}"/>
                                  <w:text/>
                                </w:sdtPr>
                                <w:sdtEndPr/>
                                <w:sdtContent>
                                  <w:p w:rsidR="00FF4FD2" w:rsidRDefault="00FF4FD2" w:rsidP="00BB1253">
                                    <w:pPr>
                                      <w:spacing w:line="240" w:lineRule="auto"/>
                                      <w:ind w:firstLine="0"/>
                                      <w:jc w:val="center"/>
                                      <w:rPr>
                                        <w:rFonts w:asciiTheme="majorHAnsi" w:eastAsiaTheme="majorEastAsia" w:hAnsiTheme="majorHAnsi" w:cstheme="majorBidi"/>
                                        <w:color w:val="808080" w:themeColor="background1" w:themeShade="80"/>
                                        <w:sz w:val="72"/>
                                        <w:szCs w:val="72"/>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pPr>
                                    <w:r>
                                      <w:rPr>
                                        <w:rFonts w:asciiTheme="majorHAnsi" w:eastAsiaTheme="majorEastAsia" w:hAnsiTheme="majorHAnsi" w:cstheme="majorBidi"/>
                                        <w:color w:val="808080" w:themeColor="background1" w:themeShade="80"/>
                                        <w:sz w:val="72"/>
                                        <w:szCs w:val="72"/>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t xml:space="preserve">     </w:t>
                                    </w:r>
                                  </w:p>
                                </w:sdtContent>
                              </w:sdt>
                              <w:p w:rsidR="00FF4FD2" w:rsidRDefault="00FF4FD2" w:rsidP="003D4ACF">
                                <w:pPr>
                                  <w:autoSpaceDE w:val="0"/>
                                  <w:autoSpaceDN w:val="0"/>
                                  <w:adjustRightInd w:val="0"/>
                                  <w:spacing w:before="0" w:after="0" w:line="240" w:lineRule="auto"/>
                                  <w:ind w:firstLine="0"/>
                                  <w:jc w:val="center"/>
                                  <w:rPr>
                                    <w:rFonts w:asciiTheme="majorHAnsi" w:eastAsiaTheme="majorEastAsia" w:hAnsiTheme="majorHAnsi" w:cstheme="majorBidi"/>
                                    <w:color w:val="808080" w:themeColor="background1" w:themeShade="80"/>
                                    <w:sz w:val="48"/>
                                    <w:szCs w:val="4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pPr>
                                <w:r>
                                  <w:rPr>
                                    <w:rFonts w:asciiTheme="majorHAnsi" w:eastAsiaTheme="majorEastAsia" w:hAnsiTheme="majorHAnsi" w:cstheme="majorBidi"/>
                                    <w:color w:val="808080" w:themeColor="background1" w:themeShade="80"/>
                                    <w:sz w:val="48"/>
                                    <w:szCs w:val="4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t>İZMİR İLİ, KARŞIYAKA İLÇESİ</w:t>
                                </w:r>
                              </w:p>
                              <w:p w:rsidR="00FF4FD2" w:rsidRPr="00C468D9" w:rsidRDefault="00FF4FD2" w:rsidP="00C468D9">
                                <w:pPr>
                                  <w:autoSpaceDE w:val="0"/>
                                  <w:autoSpaceDN w:val="0"/>
                                  <w:adjustRightInd w:val="0"/>
                                  <w:spacing w:before="0" w:after="0" w:line="240" w:lineRule="auto"/>
                                  <w:ind w:firstLine="0"/>
                                  <w:jc w:val="center"/>
                                  <w:rPr>
                                    <w:rFonts w:asciiTheme="majorHAnsi" w:eastAsiaTheme="majorEastAsia" w:hAnsiTheme="majorHAnsi" w:cstheme="majorBidi"/>
                                    <w:color w:val="808080" w:themeColor="background1" w:themeShade="80"/>
                                    <w:sz w:val="48"/>
                                    <w:szCs w:val="4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pPr>
                                <w:r w:rsidRPr="00F60099">
                                  <w:rPr>
                                    <w:rFonts w:asciiTheme="majorHAnsi" w:eastAsiaTheme="majorEastAsia" w:hAnsiTheme="majorHAnsi" w:cstheme="majorBidi"/>
                                    <w:color w:val="808080" w:themeColor="background1" w:themeShade="80"/>
                                    <w:sz w:val="48"/>
                                    <w:szCs w:val="4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t xml:space="preserve">İÇİN; RUHSATLI YAPILARIN DÖNÜŞÜMÜNDE KARŞILAŞILAN SORUNLARIN ÇÖZÜMÜNE İLİŞKİN DÜZENLENEN </w:t>
                                </w:r>
                                <w:r>
                                  <w:rPr>
                                    <w:rFonts w:asciiTheme="majorHAnsi" w:eastAsiaTheme="majorEastAsia" w:hAnsiTheme="majorHAnsi" w:cstheme="majorBidi"/>
                                    <w:color w:val="808080" w:themeColor="background1" w:themeShade="80"/>
                                    <w:sz w:val="48"/>
                                    <w:szCs w:val="4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t>PLAN NOTU İLAVESİ                PLAN AÇIKLAMA RAPORU</w:t>
                                </w:r>
                              </w:p>
                              <w:p w:rsidR="00FF4FD2" w:rsidRPr="0071184B" w:rsidRDefault="00FF4FD2" w:rsidP="00C468D9">
                                <w:pPr>
                                  <w:spacing w:line="240" w:lineRule="auto"/>
                                  <w:ind w:firstLine="0"/>
                                  <w:jc w:val="center"/>
                                  <w:rPr>
                                    <w:rFonts w:asciiTheme="majorHAnsi" w:eastAsiaTheme="majorEastAsia" w:hAnsiTheme="majorHAnsi" w:cstheme="majorBidi"/>
                                    <w:color w:val="808080" w:themeColor="background1" w:themeShade="80"/>
                                    <w:sz w:val="72"/>
                                    <w:szCs w:val="72"/>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Metin Kutusu 470" o:spid="_x0000_s1027" type="#_x0000_t202" style="position:absolute;left:0;text-align:left;margin-left:39.7pt;margin-top:44.65pt;width:519.6pt;height:702.9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" filled="f" stroked="f" strokeweight=".5pt">
                    <v:textbox>
                      <w:txbxContent>
                        <w:sdt>
                          <w:sdtPr>
                            <w:rPr>
                              <w:rFonts w:asciiTheme="majorHAnsi" w:eastAsiaTheme="majorEastAsia" w:hAnsiTheme="majorHAnsi" w:cstheme="majorBidi"/>
                              <w:color w:val="808080" w:themeColor="background1" w:themeShade="80"/>
                              <w:sz w:val="72"/>
                              <w:szCs w:val="72"/>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alias w:val="Başlık"/>
                            <w:id w:val="-958338334"/>
                            <w:showingPlcHdr/>
                            <w:dataBinding w:prefixMappings="xmlns:ns0='http://schemas.openxmlformats.org/package/2006/metadata/core-properties' xmlns:ns1='http://purl.org/dc/elements/1.1/'" w:xpath="/ns0:coreProperties[1]/ns1:title[1]" w:storeItemID="{6C3C8BC8-F283-45AE-878A-BAB7291924A1}"/>
                            <w:text/>
                          </w:sdtPr>
                          <w:sdtContent>
                            <w:p w:rsidR="00FF4FD2" w:rsidRDefault="00FF4FD2" w:rsidP="00BB1253">
                              <w:pPr>
                                <w:spacing w:line="240" w:lineRule="auto"/>
                                <w:ind w:firstLine="0"/>
                                <w:jc w:val="center"/>
                                <w:rPr>
                                  <w:rFonts w:asciiTheme="majorHAnsi" w:eastAsiaTheme="majorEastAsia" w:hAnsiTheme="majorHAnsi" w:cstheme="majorBidi"/>
                                  <w:color w:val="808080" w:themeColor="background1" w:themeShade="80"/>
                                  <w:sz w:val="72"/>
                                  <w:szCs w:val="72"/>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pPr>
                              <w:r>
                                <w:rPr>
                                  <w:rFonts w:asciiTheme="majorHAnsi" w:eastAsiaTheme="majorEastAsia" w:hAnsiTheme="majorHAnsi" w:cstheme="majorBidi"/>
                                  <w:color w:val="808080" w:themeColor="background1" w:themeShade="80"/>
                                  <w:sz w:val="72"/>
                                  <w:szCs w:val="72"/>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t xml:space="preserve">     </w:t>
                              </w:r>
                            </w:p>
                          </w:sdtContent>
                        </w:sdt>
                        <w:p w:rsidR="00FF4FD2" w:rsidRDefault="00FF4FD2" w:rsidP="003D4ACF">
                          <w:pPr>
                            <w:autoSpaceDE w:val="0"/>
                            <w:autoSpaceDN w:val="0"/>
                            <w:adjustRightInd w:val="0"/>
                            <w:spacing w:before="0" w:after="0" w:line="240" w:lineRule="auto"/>
                            <w:ind w:firstLine="0"/>
                            <w:jc w:val="center"/>
                            <w:rPr>
                              <w:rFonts w:asciiTheme="majorHAnsi" w:eastAsiaTheme="majorEastAsia" w:hAnsiTheme="majorHAnsi" w:cstheme="majorBidi"/>
                              <w:color w:val="808080" w:themeColor="background1" w:themeShade="80"/>
                              <w:sz w:val="48"/>
                              <w:szCs w:val="4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pPr>
                          <w:r>
                            <w:rPr>
                              <w:rFonts w:asciiTheme="majorHAnsi" w:eastAsiaTheme="majorEastAsia" w:hAnsiTheme="majorHAnsi" w:cstheme="majorBidi"/>
                              <w:color w:val="808080" w:themeColor="background1" w:themeShade="80"/>
                              <w:sz w:val="48"/>
                              <w:szCs w:val="4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t>İZMİR İLİ, KARŞIYAKA İLÇESİ</w:t>
                          </w:r>
                        </w:p>
                        <w:p w:rsidR="00FF4FD2" w:rsidRPr="00C468D9" w:rsidRDefault="00FF4FD2" w:rsidP="00C468D9">
                          <w:pPr>
                            <w:autoSpaceDE w:val="0"/>
                            <w:autoSpaceDN w:val="0"/>
                            <w:adjustRightInd w:val="0"/>
                            <w:spacing w:before="0" w:after="0" w:line="240" w:lineRule="auto"/>
                            <w:ind w:firstLine="0"/>
                            <w:jc w:val="center"/>
                            <w:rPr>
                              <w:rFonts w:asciiTheme="majorHAnsi" w:eastAsiaTheme="majorEastAsia" w:hAnsiTheme="majorHAnsi" w:cstheme="majorBidi"/>
                              <w:color w:val="808080" w:themeColor="background1" w:themeShade="80"/>
                              <w:sz w:val="48"/>
                              <w:szCs w:val="4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pPr>
                          <w:r w:rsidRPr="00F60099">
                            <w:rPr>
                              <w:rFonts w:asciiTheme="majorHAnsi" w:eastAsiaTheme="majorEastAsia" w:hAnsiTheme="majorHAnsi" w:cstheme="majorBidi"/>
                              <w:color w:val="808080" w:themeColor="background1" w:themeShade="80"/>
                              <w:sz w:val="48"/>
                              <w:szCs w:val="4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t xml:space="preserve">İÇİN; RUHSATLI YAPILARIN DÖNÜŞÜMÜNDE KARŞILAŞILAN SORUNLARIN ÇÖZÜMÜNE İLİŞKİN DÜZENLENEN </w:t>
                          </w:r>
                          <w:r>
                            <w:rPr>
                              <w:rFonts w:asciiTheme="majorHAnsi" w:eastAsiaTheme="majorEastAsia" w:hAnsiTheme="majorHAnsi" w:cstheme="majorBidi"/>
                              <w:color w:val="808080" w:themeColor="background1" w:themeShade="80"/>
                              <w:sz w:val="48"/>
                              <w:szCs w:val="4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t>PLAN NOTU İLAVESİ                PLAN AÇIKLAMA RAPORU</w:t>
                          </w:r>
                        </w:p>
                        <w:p w:rsidR="00FF4FD2" w:rsidRPr="0071184B" w:rsidRDefault="00FF4FD2" w:rsidP="00C468D9">
                          <w:pPr>
                            <w:spacing w:line="240" w:lineRule="auto"/>
                            <w:ind w:firstLine="0"/>
                            <w:jc w:val="center"/>
                            <w:rPr>
                              <w:rFonts w:asciiTheme="majorHAnsi" w:eastAsiaTheme="majorEastAsia" w:hAnsiTheme="majorHAnsi" w:cstheme="majorBidi"/>
                              <w:color w:val="808080" w:themeColor="background1" w:themeShade="80"/>
                              <w:sz w:val="72"/>
                              <w:szCs w:val="72"/>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18900000" w14:scaled="0"/>
                                </w14:gradFill>
                              </w14:textFill>
                            </w:rPr>
                          </w:pPr>
                        </w:p>
                      </w:txbxContent>
                    </v:textbox>
                    <w10:wrap type="square" anchorx="page" anchory="page"/>
                  </v:shape>
                </w:pict>
              </mc:Fallback>
            </mc:AlternateContent>
          </w:r>
          <w:r w:rsidRPr="00F60099">
            <w:rPr>
              <w:noProof/>
              <w:color w:val="FF0000"/>
              <w:highlight w:val="yellow"/>
              <w:lang w:eastAsia="tr-TR"/>
            </w:rPr>
            <mc:AlternateContent>
              <mc:Choice Requires="wps">
                <w:drawing>
                  <wp:anchor distT="0" distB="0" distL="114300" distR="114300" simplePos="0" relativeHeight="251657728" behindDoc="1" locked="0" layoutInCell="1" allowOverlap="1" wp14:anchorId="2D40AEEB" wp14:editId="25833947">
                    <wp:simplePos x="0" y="0"/>
                    <wp:positionH relativeFrom="page">
                      <wp:align>center</wp:align>
                    </wp:positionH>
                    <wp:positionV relativeFrom="page">
                      <wp:align>center</wp:align>
                    </wp:positionV>
                    <wp:extent cx="7383780" cy="9555480"/>
                    <wp:effectExtent l="0" t="0" r="0" b="0"/>
                    <wp:wrapNone/>
                    <wp:docPr id="466" name="Dikdörtgen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solidFill>
                              <a:schemeClr val="bg1">
                                <a:lumMod val="85000"/>
                              </a:schemeClr>
                            </a:solidFill>
                            <a:ln>
                              <a:noFill/>
                            </a:ln>
                          </wps:spPr>
                          <wps:style>
                            <a:lnRef idx="2">
                              <a:schemeClr val="accent1">
                                <a:shade val="50000"/>
                              </a:schemeClr>
                            </a:lnRef>
                            <a:fillRef idx="1003">
                              <a:schemeClr val="lt2"/>
                            </a:fillRef>
                            <a:effectRef idx="0">
                              <a:schemeClr val="accent1"/>
                            </a:effectRef>
                            <a:fontRef idx="minor">
                              <a:schemeClr val="lt1"/>
                            </a:fontRef>
                          </wps:style>
                          <wps:txbx>
                            <w:txbxContent>
                              <w:p w:rsidR="00FF4FD2" w:rsidRDefault="00FF4FD2"/>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id="Dikdörtgen 466" o:spid="_x0000_s1028" style="position:absolute;left:0;text-align:left;margin-left:0;margin-top:0;width:581.4pt;height:752.4pt;z-index:-251658752;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" fillcolor="#d8d8d8 [2732]" stroked="f" strokeweight="2pt">
                    <v:path arrowok="t"/>
                    <v:textbox inset="21.6pt,,21.6pt">
                      <w:txbxContent>
                        <w:p w:rsidR="00FF4FD2" w:rsidRDefault="00FF4FD2"/>
                      </w:txbxContent>
                    </v:textbox>
                    <w10:wrap anchorx="page" anchory="page"/>
                  </v:rect>
                </w:pict>
              </mc:Fallback>
            </mc:AlternateContent>
          </w:r>
        </w:p>
        <w:p w:rsidR="00406E3D" w:rsidRPr="00F60099" w:rsidRDefault="00355F9B">
          <w:pPr>
            <w:spacing w:before="0"/>
            <w:ind w:firstLine="0"/>
            <w:jc w:val="left"/>
            <w:rPr>
              <w:color w:val="FF0000"/>
              <w:highlight w:val="yellow"/>
            </w:rPr>
          </w:pPr>
        </w:p>
      </w:sdtContent>
    </w:sdt>
    <w:p w:rsidR="009532AD" w:rsidRPr="00F60099" w:rsidRDefault="009532AD">
      <w:pPr>
        <w:rPr>
          <w:color w:val="FF0000"/>
          <w:highlight w:val="yellow"/>
        </w:rPr>
      </w:pPr>
    </w:p>
    <w:tbl>
      <w:tblPr>
        <w:tblpPr w:leftFromText="141" w:rightFromText="141" w:vertAnchor="page" w:horzAnchor="margin" w:tblpXSpec="center" w:tblpY="497"/>
        <w:tblW w:w="10959" w:type="dxa"/>
        <w:tblCellMar>
          <w:left w:w="70" w:type="dxa"/>
          <w:right w:w="70" w:type="dxa"/>
        </w:tblCellMar>
        <w:tblLook w:val="04A0" w:firstRow="1" w:lastRow="0" w:firstColumn="1" w:lastColumn="0" w:noHBand="0" w:noVBand="1"/>
      </w:tblPr>
      <w:tblGrid>
        <w:gridCol w:w="7867"/>
        <w:gridCol w:w="3092"/>
      </w:tblGrid>
      <w:tr w:rsidR="00F015B0" w:rsidRPr="00F60099" w:rsidTr="001376B4">
        <w:trPr>
          <w:trHeight w:val="1080"/>
        </w:trPr>
        <w:tc>
          <w:tcPr>
            <w:tcW w:w="10959" w:type="dxa"/>
            <w:gridSpan w:val="2"/>
            <w:tcBorders>
              <w:top w:val="single" w:sz="8" w:space="0" w:color="auto"/>
              <w:left w:val="single" w:sz="8" w:space="0" w:color="auto"/>
              <w:bottom w:val="single" w:sz="8" w:space="0" w:color="auto"/>
              <w:right w:val="single" w:sz="8" w:space="0" w:color="auto"/>
            </w:tcBorders>
            <w:shd w:val="clear" w:color="auto" w:fill="auto"/>
            <w:vAlign w:val="bottom"/>
            <w:hideMark/>
          </w:tcPr>
          <w:p w:rsidR="00062E4D" w:rsidRPr="007376DD" w:rsidRDefault="00062E4D" w:rsidP="00062E4D">
            <w:pPr>
              <w:spacing w:after="0" w:line="240" w:lineRule="auto"/>
              <w:ind w:firstLine="0"/>
              <w:jc w:val="center"/>
              <w:rPr>
                <w:rFonts w:eastAsia="Times New Roman" w:cs="Times New Roman"/>
                <w:b/>
                <w:bCs/>
                <w:sz w:val="28"/>
                <w:szCs w:val="28"/>
                <w:lang w:eastAsia="tr-TR"/>
              </w:rPr>
            </w:pPr>
            <w:r w:rsidRPr="007376DD">
              <w:rPr>
                <w:rFonts w:eastAsia="Times New Roman" w:cs="Times New Roman"/>
                <w:b/>
                <w:bCs/>
                <w:sz w:val="28"/>
                <w:szCs w:val="28"/>
                <w:lang w:eastAsia="tr-TR"/>
              </w:rPr>
              <w:t>İZMİR KARŞIYAKA BELEDİYESİ</w:t>
            </w:r>
          </w:p>
          <w:p w:rsidR="00062E4D" w:rsidRPr="007376DD" w:rsidRDefault="00062E4D" w:rsidP="00062E4D">
            <w:pPr>
              <w:spacing w:after="0" w:line="240" w:lineRule="auto"/>
              <w:ind w:firstLine="0"/>
              <w:jc w:val="center"/>
              <w:rPr>
                <w:rFonts w:eastAsia="Times New Roman" w:cs="Times New Roman"/>
                <w:b/>
                <w:bCs/>
                <w:sz w:val="28"/>
                <w:szCs w:val="28"/>
                <w:lang w:eastAsia="tr-TR"/>
              </w:rPr>
            </w:pPr>
            <w:r w:rsidRPr="007376DD">
              <w:rPr>
                <w:rFonts w:eastAsia="Times New Roman" w:cs="Times New Roman"/>
                <w:b/>
                <w:bCs/>
                <w:sz w:val="28"/>
                <w:szCs w:val="28"/>
                <w:lang w:eastAsia="tr-TR"/>
              </w:rPr>
              <w:t>PLAN VE PROJE MÜDÜRLÜĞÜ</w:t>
            </w:r>
          </w:p>
        </w:tc>
      </w:tr>
      <w:tr w:rsidR="00F015B0" w:rsidRPr="00F60099" w:rsidTr="001376B4">
        <w:trPr>
          <w:trHeight w:val="330"/>
        </w:trPr>
        <w:tc>
          <w:tcPr>
            <w:tcW w:w="7867" w:type="dxa"/>
            <w:tcBorders>
              <w:top w:val="nil"/>
              <w:left w:val="single" w:sz="8" w:space="0" w:color="auto"/>
              <w:bottom w:val="single" w:sz="8" w:space="0" w:color="auto"/>
              <w:right w:val="single" w:sz="8" w:space="0" w:color="auto"/>
            </w:tcBorders>
            <w:shd w:val="clear" w:color="auto" w:fill="auto"/>
            <w:noWrap/>
            <w:vAlign w:val="bottom"/>
            <w:hideMark/>
          </w:tcPr>
          <w:p w:rsidR="00062E4D" w:rsidRPr="007376DD" w:rsidRDefault="00062E4D" w:rsidP="000F4935">
            <w:pPr>
              <w:spacing w:after="0" w:line="240" w:lineRule="auto"/>
              <w:ind w:firstLine="0"/>
              <w:rPr>
                <w:rFonts w:eastAsia="Times New Roman" w:cs="Times New Roman"/>
                <w:b/>
                <w:bCs/>
                <w:szCs w:val="24"/>
                <w:lang w:eastAsia="tr-TR"/>
              </w:rPr>
            </w:pPr>
            <w:r w:rsidRPr="007376DD">
              <w:rPr>
                <w:rFonts w:eastAsia="Times New Roman" w:cs="Times New Roman"/>
                <w:b/>
                <w:bCs/>
                <w:szCs w:val="24"/>
                <w:lang w:eastAsia="tr-TR"/>
              </w:rPr>
              <w:t xml:space="preserve">BELEDİYE MECLİS KARAR SAYISI: </w:t>
            </w:r>
            <w:proofErr w:type="gramStart"/>
            <w:r w:rsidR="000C1B3F">
              <w:rPr>
                <w:rFonts w:eastAsia="Times New Roman" w:cs="Times New Roman"/>
                <w:b/>
                <w:bCs/>
                <w:szCs w:val="24"/>
                <w:lang w:eastAsia="tr-TR"/>
              </w:rPr>
              <w:t>07/07/2021</w:t>
            </w:r>
            <w:proofErr w:type="gramEnd"/>
          </w:p>
        </w:tc>
        <w:tc>
          <w:tcPr>
            <w:tcW w:w="3092" w:type="dxa"/>
            <w:vMerge w:val="restart"/>
            <w:tcBorders>
              <w:top w:val="nil"/>
              <w:left w:val="nil"/>
              <w:right w:val="single" w:sz="8" w:space="0" w:color="auto"/>
            </w:tcBorders>
            <w:shd w:val="clear" w:color="auto" w:fill="auto"/>
            <w:noWrap/>
            <w:vAlign w:val="bottom"/>
            <w:hideMark/>
          </w:tcPr>
          <w:p w:rsidR="00062E4D" w:rsidRPr="007376DD" w:rsidRDefault="00062E4D" w:rsidP="00062E4D">
            <w:pPr>
              <w:spacing w:after="0" w:line="240" w:lineRule="auto"/>
              <w:jc w:val="center"/>
              <w:rPr>
                <w:rFonts w:eastAsia="Times New Roman" w:cs="Times New Roman"/>
                <w:b/>
                <w:bCs/>
                <w:szCs w:val="24"/>
                <w:lang w:eastAsia="tr-TR"/>
              </w:rPr>
            </w:pPr>
            <w:r w:rsidRPr="007376DD">
              <w:rPr>
                <w:rFonts w:eastAsia="Times New Roman" w:cs="Times New Roman"/>
                <w:b/>
                <w:bCs/>
                <w:szCs w:val="24"/>
                <w:lang w:eastAsia="tr-TR"/>
              </w:rPr>
              <w:t>ÖLÇEK:1/1000</w:t>
            </w:r>
          </w:p>
        </w:tc>
      </w:tr>
      <w:tr w:rsidR="00F015B0" w:rsidRPr="00F60099" w:rsidTr="001376B4">
        <w:trPr>
          <w:trHeight w:val="330"/>
        </w:trPr>
        <w:tc>
          <w:tcPr>
            <w:tcW w:w="7867" w:type="dxa"/>
            <w:tcBorders>
              <w:top w:val="nil"/>
              <w:left w:val="single" w:sz="8" w:space="0" w:color="auto"/>
              <w:bottom w:val="single" w:sz="8" w:space="0" w:color="auto"/>
              <w:right w:val="single" w:sz="8" w:space="0" w:color="auto"/>
            </w:tcBorders>
            <w:shd w:val="clear" w:color="auto" w:fill="auto"/>
            <w:noWrap/>
            <w:vAlign w:val="bottom"/>
            <w:hideMark/>
          </w:tcPr>
          <w:p w:rsidR="00062E4D" w:rsidRPr="007376DD" w:rsidRDefault="00062E4D" w:rsidP="000F4935">
            <w:pPr>
              <w:spacing w:after="0" w:line="240" w:lineRule="auto"/>
              <w:ind w:firstLine="0"/>
              <w:rPr>
                <w:rFonts w:eastAsia="Times New Roman" w:cs="Times New Roman"/>
                <w:b/>
                <w:bCs/>
                <w:szCs w:val="24"/>
                <w:lang w:eastAsia="tr-TR"/>
              </w:rPr>
            </w:pPr>
            <w:r w:rsidRPr="007376DD">
              <w:rPr>
                <w:rFonts w:eastAsia="Times New Roman" w:cs="Times New Roman"/>
                <w:b/>
                <w:bCs/>
                <w:szCs w:val="24"/>
                <w:lang w:eastAsia="tr-TR"/>
              </w:rPr>
              <w:t xml:space="preserve">BELEDİYE MECLİS KARAR TARİHİ: </w:t>
            </w:r>
            <w:r w:rsidR="000C1B3F">
              <w:rPr>
                <w:rFonts w:eastAsia="Times New Roman" w:cs="Times New Roman"/>
                <w:b/>
                <w:bCs/>
                <w:szCs w:val="24"/>
                <w:lang w:eastAsia="tr-TR"/>
              </w:rPr>
              <w:t>176</w:t>
            </w:r>
          </w:p>
        </w:tc>
        <w:tc>
          <w:tcPr>
            <w:tcW w:w="3092" w:type="dxa"/>
            <w:vMerge/>
            <w:tcBorders>
              <w:left w:val="nil"/>
              <w:bottom w:val="single" w:sz="8" w:space="0" w:color="auto"/>
              <w:right w:val="single" w:sz="8" w:space="0" w:color="auto"/>
            </w:tcBorders>
            <w:shd w:val="clear" w:color="auto" w:fill="auto"/>
            <w:noWrap/>
            <w:vAlign w:val="bottom"/>
            <w:hideMark/>
          </w:tcPr>
          <w:p w:rsidR="00062E4D" w:rsidRPr="007376DD" w:rsidRDefault="00062E4D" w:rsidP="001376B4">
            <w:pPr>
              <w:spacing w:after="0" w:line="240" w:lineRule="auto"/>
              <w:rPr>
                <w:rFonts w:eastAsia="Times New Roman" w:cs="Times New Roman"/>
                <w:b/>
                <w:bCs/>
                <w:szCs w:val="24"/>
                <w:lang w:eastAsia="tr-TR"/>
              </w:rPr>
            </w:pPr>
          </w:p>
        </w:tc>
      </w:tr>
      <w:tr w:rsidR="00F015B0" w:rsidRPr="00F60099" w:rsidTr="001376B4">
        <w:trPr>
          <w:trHeight w:val="330"/>
        </w:trPr>
        <w:tc>
          <w:tcPr>
            <w:tcW w:w="10959"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62E4D" w:rsidRPr="007376DD" w:rsidRDefault="00062E4D" w:rsidP="000F4935">
            <w:pPr>
              <w:spacing w:after="0" w:line="240" w:lineRule="auto"/>
              <w:jc w:val="center"/>
              <w:rPr>
                <w:rFonts w:eastAsia="Times New Roman" w:cs="Times New Roman"/>
                <w:b/>
                <w:bCs/>
                <w:szCs w:val="24"/>
                <w:lang w:eastAsia="tr-TR"/>
              </w:rPr>
            </w:pPr>
            <w:r w:rsidRPr="007376DD">
              <w:rPr>
                <w:rFonts w:eastAsia="Times New Roman" w:cs="Times New Roman"/>
                <w:b/>
                <w:bCs/>
                <w:szCs w:val="24"/>
                <w:lang w:eastAsia="tr-TR"/>
              </w:rPr>
              <w:t>PİN:</w:t>
            </w:r>
            <w:r w:rsidR="007E5917">
              <w:rPr>
                <w:rFonts w:eastAsia="Times New Roman" w:cs="Times New Roman"/>
                <w:b/>
                <w:bCs/>
                <w:szCs w:val="24"/>
                <w:lang w:eastAsia="tr-TR"/>
              </w:rPr>
              <w:t xml:space="preserve"> </w:t>
            </w:r>
            <w:r w:rsidR="000C1B3F">
              <w:rPr>
                <w:rFonts w:eastAsia="Times New Roman" w:cs="Times New Roman"/>
                <w:b/>
                <w:bCs/>
                <w:szCs w:val="24"/>
                <w:lang w:eastAsia="tr-TR"/>
              </w:rPr>
              <w:t>UİP-</w:t>
            </w:r>
            <w:proofErr w:type="gramStart"/>
            <w:r w:rsidR="000C1B3F">
              <w:rPr>
                <w:rFonts w:eastAsia="Times New Roman" w:cs="Times New Roman"/>
                <w:b/>
                <w:bCs/>
                <w:szCs w:val="24"/>
                <w:lang w:eastAsia="tr-TR"/>
              </w:rPr>
              <w:t>35523597</w:t>
            </w:r>
            <w:proofErr w:type="gramEnd"/>
          </w:p>
        </w:tc>
      </w:tr>
      <w:tr w:rsidR="00F015B0" w:rsidRPr="00F60099" w:rsidTr="001376B4">
        <w:trPr>
          <w:trHeight w:val="517"/>
        </w:trPr>
        <w:tc>
          <w:tcPr>
            <w:tcW w:w="10959" w:type="dxa"/>
            <w:gridSpan w:val="2"/>
            <w:vMerge w:val="restart"/>
            <w:tcBorders>
              <w:top w:val="single" w:sz="8" w:space="0" w:color="auto"/>
              <w:left w:val="single" w:sz="8" w:space="0" w:color="auto"/>
              <w:bottom w:val="single" w:sz="8" w:space="0" w:color="auto"/>
              <w:right w:val="single" w:sz="8" w:space="0" w:color="auto"/>
            </w:tcBorders>
            <w:shd w:val="clear" w:color="auto" w:fill="auto"/>
            <w:noWrap/>
            <w:hideMark/>
          </w:tcPr>
          <w:p w:rsidR="00062E4D" w:rsidRPr="007376DD" w:rsidRDefault="00062E4D" w:rsidP="000F4935">
            <w:pPr>
              <w:ind w:firstLine="0"/>
              <w:rPr>
                <w:rFonts w:eastAsia="Times New Roman" w:cs="Times New Roman"/>
                <w:b/>
                <w:bCs/>
                <w:szCs w:val="24"/>
                <w:lang w:eastAsia="tr-TR"/>
              </w:rPr>
            </w:pPr>
            <w:r w:rsidRPr="007376DD">
              <w:rPr>
                <w:rFonts w:eastAsia="Times New Roman" w:cs="Times New Roman"/>
                <w:b/>
                <w:bCs/>
                <w:szCs w:val="24"/>
                <w:u w:val="single"/>
                <w:lang w:eastAsia="tr-TR"/>
              </w:rPr>
              <w:t>KONU</w:t>
            </w:r>
            <w:r w:rsidRPr="007376DD">
              <w:rPr>
                <w:rFonts w:eastAsia="Times New Roman" w:cs="Times New Roman"/>
                <w:b/>
                <w:bCs/>
                <w:color w:val="000000" w:themeColor="text1"/>
                <w:szCs w:val="24"/>
                <w:u w:val="single"/>
                <w:lang w:eastAsia="tr-TR"/>
              </w:rPr>
              <w:t>:</w:t>
            </w:r>
            <w:r w:rsidRPr="007376DD">
              <w:rPr>
                <w:color w:val="000000" w:themeColor="text1"/>
              </w:rPr>
              <w:t xml:space="preserve"> </w:t>
            </w:r>
            <w:r w:rsidR="00F60099" w:rsidRPr="007376DD">
              <w:rPr>
                <w:rFonts w:eastAsia="Times New Roman" w:cs="Times New Roman"/>
                <w:b/>
                <w:bCs/>
                <w:color w:val="000000" w:themeColor="text1"/>
                <w:szCs w:val="24"/>
                <w:lang w:eastAsia="tr-TR"/>
              </w:rPr>
              <w:t>İZMİR İLİ, KARŞIYAKA İLÇESİ İÇİN RUHSATLI YAPILARIN DÖNÜŞÜMÜNDE KARŞILAŞILAN SORUNLARIN ÇÖZÜMÜNE İLİŞKİN DÜZENLENEN PLAN NOTU İLAVESİ PLAN AÇIKLAMA RAPORU</w:t>
            </w:r>
          </w:p>
        </w:tc>
      </w:tr>
      <w:tr w:rsidR="00F015B0" w:rsidRPr="00F60099" w:rsidTr="00062E4D">
        <w:trPr>
          <w:trHeight w:val="537"/>
        </w:trPr>
        <w:tc>
          <w:tcPr>
            <w:tcW w:w="10959" w:type="dxa"/>
            <w:gridSpan w:val="2"/>
            <w:vMerge/>
            <w:tcBorders>
              <w:top w:val="single" w:sz="8" w:space="0" w:color="auto"/>
              <w:left w:val="single" w:sz="8" w:space="0" w:color="auto"/>
              <w:bottom w:val="single" w:sz="8" w:space="0" w:color="auto"/>
              <w:right w:val="single" w:sz="8" w:space="0" w:color="auto"/>
            </w:tcBorders>
            <w:vAlign w:val="center"/>
            <w:hideMark/>
          </w:tcPr>
          <w:p w:rsidR="00062E4D" w:rsidRPr="00F60099" w:rsidRDefault="00062E4D" w:rsidP="001376B4">
            <w:pPr>
              <w:spacing w:after="0" w:line="240" w:lineRule="auto"/>
              <w:rPr>
                <w:rFonts w:eastAsia="Times New Roman" w:cs="Times New Roman"/>
                <w:b/>
                <w:bCs/>
                <w:color w:val="FF0000"/>
                <w:szCs w:val="24"/>
                <w:highlight w:val="yellow"/>
                <w:lang w:eastAsia="tr-TR"/>
              </w:rPr>
            </w:pPr>
          </w:p>
        </w:tc>
      </w:tr>
    </w:tbl>
    <w:p w:rsidR="00062E4D" w:rsidRPr="00F60099" w:rsidRDefault="00062E4D" w:rsidP="00062E4D">
      <w:pPr>
        <w:rPr>
          <w:color w:val="FF0000"/>
          <w:highlight w:val="yellow"/>
        </w:rPr>
      </w:pPr>
    </w:p>
    <w:p w:rsidR="00062E4D" w:rsidRPr="00F60099" w:rsidRDefault="00062E4D" w:rsidP="00062E4D">
      <w:pPr>
        <w:rPr>
          <w:color w:val="FF0000"/>
          <w:highlight w:val="yellow"/>
        </w:rPr>
      </w:pPr>
    </w:p>
    <w:p w:rsidR="00062E4D" w:rsidRPr="00F60099" w:rsidRDefault="00062E4D" w:rsidP="00062E4D">
      <w:pPr>
        <w:rPr>
          <w:color w:val="FF0000"/>
          <w:highlight w:val="yellow"/>
        </w:rPr>
      </w:pPr>
    </w:p>
    <w:p w:rsidR="00062E4D" w:rsidRPr="00F60099" w:rsidRDefault="00062E4D" w:rsidP="00062E4D">
      <w:pPr>
        <w:rPr>
          <w:color w:val="FF0000"/>
          <w:highlight w:val="yellow"/>
        </w:rPr>
      </w:pPr>
    </w:p>
    <w:p w:rsidR="00062E4D" w:rsidRPr="00F60099" w:rsidRDefault="00062E4D" w:rsidP="00062E4D">
      <w:pPr>
        <w:rPr>
          <w:color w:val="FF0000"/>
          <w:highlight w:val="yellow"/>
        </w:rPr>
      </w:pPr>
    </w:p>
    <w:p w:rsidR="00062E4D" w:rsidRPr="00F60099" w:rsidRDefault="00062E4D" w:rsidP="00062E4D">
      <w:pPr>
        <w:rPr>
          <w:color w:val="FF0000"/>
          <w:highlight w:val="yellow"/>
        </w:rPr>
      </w:pPr>
    </w:p>
    <w:p w:rsidR="00062E4D" w:rsidRPr="00F60099" w:rsidRDefault="00062E4D" w:rsidP="00062E4D">
      <w:pPr>
        <w:rPr>
          <w:color w:val="FF0000"/>
          <w:highlight w:val="yellow"/>
        </w:rPr>
      </w:pPr>
    </w:p>
    <w:p w:rsidR="00062E4D" w:rsidRPr="00F60099" w:rsidRDefault="00062E4D" w:rsidP="00062E4D">
      <w:pPr>
        <w:rPr>
          <w:color w:val="FF0000"/>
          <w:highlight w:val="yellow"/>
        </w:rPr>
      </w:pPr>
    </w:p>
    <w:p w:rsidR="00062E4D" w:rsidRPr="00F60099" w:rsidRDefault="00062E4D" w:rsidP="00062E4D">
      <w:pPr>
        <w:rPr>
          <w:color w:val="FF0000"/>
          <w:sz w:val="18"/>
          <w:szCs w:val="18"/>
          <w:highlight w:val="yellow"/>
        </w:rPr>
      </w:pPr>
    </w:p>
    <w:p w:rsidR="00062E4D" w:rsidRPr="00F60099" w:rsidRDefault="00062E4D" w:rsidP="00062E4D">
      <w:pPr>
        <w:rPr>
          <w:color w:val="FF0000"/>
          <w:sz w:val="18"/>
          <w:szCs w:val="18"/>
          <w:highlight w:val="yellow"/>
        </w:rPr>
      </w:pPr>
    </w:p>
    <w:p w:rsidR="00062E4D" w:rsidRPr="00F60099" w:rsidRDefault="00062E4D" w:rsidP="00062E4D">
      <w:pPr>
        <w:rPr>
          <w:color w:val="FF0000"/>
          <w:sz w:val="18"/>
          <w:szCs w:val="18"/>
          <w:highlight w:val="yellow"/>
        </w:rPr>
      </w:pPr>
    </w:p>
    <w:p w:rsidR="00AC3070" w:rsidRPr="00F60099" w:rsidRDefault="00AC3070" w:rsidP="00546F41">
      <w:pPr>
        <w:pStyle w:val="TBal"/>
        <w:spacing w:after="120"/>
        <w:rPr>
          <w:rFonts w:ascii="Times New Roman" w:eastAsiaTheme="minorHAnsi" w:hAnsi="Times New Roman" w:cs="Times New Roman"/>
          <w:noProof/>
          <w:color w:val="FF0000"/>
          <w:sz w:val="20"/>
          <w:szCs w:val="20"/>
          <w:highlight w:val="yellow"/>
          <w:lang w:eastAsia="en-US"/>
        </w:rPr>
      </w:pPr>
    </w:p>
    <w:p w:rsidR="00AC3070" w:rsidRPr="00F60099" w:rsidRDefault="00AC3070" w:rsidP="00AC3070">
      <w:pPr>
        <w:rPr>
          <w:color w:val="FF0000"/>
          <w:highlight w:val="yellow"/>
        </w:rPr>
      </w:pPr>
    </w:p>
    <w:p w:rsidR="00AC3070" w:rsidRPr="00F60099" w:rsidRDefault="00AC3070" w:rsidP="00AC3070">
      <w:pPr>
        <w:rPr>
          <w:color w:val="FF0000"/>
          <w:highlight w:val="yellow"/>
        </w:rPr>
      </w:pPr>
    </w:p>
    <w:p w:rsidR="00AC3070" w:rsidRPr="00F60099" w:rsidRDefault="00AC3070" w:rsidP="00AC3070">
      <w:pPr>
        <w:rPr>
          <w:color w:val="FF0000"/>
          <w:highlight w:val="yellow"/>
        </w:rPr>
      </w:pPr>
    </w:p>
    <w:p w:rsidR="00AC3070" w:rsidRPr="00F60099" w:rsidRDefault="00AC3070" w:rsidP="00AC3070">
      <w:pPr>
        <w:rPr>
          <w:color w:val="FF0000"/>
          <w:highlight w:val="yellow"/>
        </w:rPr>
      </w:pPr>
    </w:p>
    <w:p w:rsidR="00E31E44" w:rsidRDefault="00E31E44" w:rsidP="00AC3070">
      <w:pPr>
        <w:rPr>
          <w:color w:val="FF0000"/>
          <w:highlight w:val="yellow"/>
        </w:rPr>
      </w:pPr>
      <w:r w:rsidRPr="00F60099">
        <w:rPr>
          <w:noProof/>
          <w:color w:val="FF0000"/>
          <w:sz w:val="18"/>
          <w:szCs w:val="18"/>
          <w:highlight w:val="yellow"/>
          <w:lang w:eastAsia="tr-TR"/>
        </w:rPr>
        <mc:AlternateContent>
          <mc:Choice Requires="wps">
            <w:drawing>
              <wp:anchor distT="0" distB="0" distL="114300" distR="114300" simplePos="0" relativeHeight="251656704" behindDoc="0" locked="0" layoutInCell="1" allowOverlap="1" wp14:anchorId="54E1922C" wp14:editId="6CB1948C">
                <wp:simplePos x="0" y="0"/>
                <wp:positionH relativeFrom="column">
                  <wp:posOffset>3006725</wp:posOffset>
                </wp:positionH>
                <wp:positionV relativeFrom="paragraph">
                  <wp:posOffset>263525</wp:posOffset>
                </wp:positionV>
                <wp:extent cx="2816225" cy="1138555"/>
                <wp:effectExtent l="0" t="0" r="22225" b="23495"/>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138555"/>
                        </a:xfrm>
                        <a:prstGeom prst="rect">
                          <a:avLst/>
                        </a:prstGeom>
                        <a:solidFill>
                          <a:srgbClr val="FFFFFF"/>
                        </a:solidFill>
                        <a:ln w="9525">
                          <a:solidFill>
                            <a:srgbClr val="000000"/>
                          </a:solidFill>
                          <a:miter lim="800000"/>
                          <a:headEnd/>
                          <a:tailEnd/>
                        </a:ln>
                      </wps:spPr>
                      <wps:txbx>
                        <w:txbxContent>
                          <w:p w:rsidR="00FF4FD2" w:rsidRPr="006C231E" w:rsidRDefault="00FF4FD2" w:rsidP="00F60099">
                            <w:pPr>
                              <w:ind w:firstLine="0"/>
                              <w:rPr>
                                <w:sz w:val="18"/>
                                <w:szCs w:val="18"/>
                              </w:rPr>
                            </w:pPr>
                            <w:r w:rsidRPr="006C231E">
                              <w:rPr>
                                <w:sz w:val="18"/>
                                <w:szCs w:val="18"/>
                              </w:rPr>
                              <w:t xml:space="preserve"> </w:t>
                            </w:r>
                            <w:r w:rsidRPr="0041664E">
                              <w:rPr>
                                <w:sz w:val="18"/>
                                <w:szCs w:val="18"/>
                              </w:rPr>
                              <w:t>İZMİR İLİ, KARŞIYAKA İLÇESİ İÇİN; RUHSATLI YAPILARIN DÖNÜŞÜMÜNDE KARŞILAŞILAN SORUNLARIN ÇÖZÜMÜNE İLİŞKİN DÜZENLENEN PLAN NOTU İLAVESİ PLAN AÇIKLAMA RAPORU</w:t>
                            </w:r>
                            <w:r>
                              <w:rPr>
                                <w:sz w:val="18"/>
                                <w:szCs w:val="18"/>
                              </w:rPr>
                              <w:t xml:space="preserve"> </w:t>
                            </w:r>
                            <w:r w:rsidR="00C32574">
                              <w:rPr>
                                <w:sz w:val="18"/>
                                <w:szCs w:val="18"/>
                              </w:rPr>
                              <w:t>24</w:t>
                            </w:r>
                            <w:r w:rsidRPr="006C231E">
                              <w:rPr>
                                <w:sz w:val="18"/>
                                <w:szCs w:val="18"/>
                              </w:rPr>
                              <w:t xml:space="preserve"> SAYFADAN OLUŞMAKTADIR.</w:t>
                            </w:r>
                          </w:p>
                          <w:p w:rsidR="00FF4FD2" w:rsidRPr="006C231E" w:rsidRDefault="00FF4FD2" w:rsidP="00062E4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Metin Kutusu 2" o:spid="_x0000_s1029" type="#_x0000_t202" style="position:absolute;left:0;text-align:left;margin-left:236.75pt;margin-top:20.75pt;width:221.75pt;height:89.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">
                <v:textbox>
                  <w:txbxContent>
                    <w:p w:rsidR="00FF4FD2" w:rsidRPr="006C231E" w:rsidRDefault="00FF4FD2" w:rsidP="00F60099">
                      <w:pPr>
                        <w:ind w:firstLine="0"/>
                        <w:rPr>
                          <w:sz w:val="18"/>
                          <w:szCs w:val="18"/>
                        </w:rPr>
                      </w:pPr>
                      <w:r w:rsidRPr="006C231E">
                        <w:rPr>
                          <w:sz w:val="18"/>
                          <w:szCs w:val="18"/>
                        </w:rPr>
                        <w:t xml:space="preserve"> </w:t>
                      </w:r>
                      <w:r w:rsidRPr="0041664E">
                        <w:rPr>
                          <w:sz w:val="18"/>
                          <w:szCs w:val="18"/>
                        </w:rPr>
                        <w:t>İZMİR İLİ, KARŞIYAKA İLÇESİ İÇİN; RUHSATLI YAPILARIN DÖNÜŞÜMÜNDE KARŞILAŞILAN SORUNLARIN ÇÖZÜMÜNE İLİŞKİN DÜZENLENEN PLAN NOTU İLAVESİ PLAN AÇIKLAMA RAPORU</w:t>
                      </w:r>
                      <w:r>
                        <w:rPr>
                          <w:sz w:val="18"/>
                          <w:szCs w:val="18"/>
                        </w:rPr>
                        <w:t xml:space="preserve"> </w:t>
                      </w:r>
                      <w:r w:rsidR="00C32574">
                        <w:rPr>
                          <w:sz w:val="18"/>
                          <w:szCs w:val="18"/>
                        </w:rPr>
                        <w:t>24</w:t>
                      </w:r>
                      <w:r w:rsidRPr="006C231E">
                        <w:rPr>
                          <w:sz w:val="18"/>
                          <w:szCs w:val="18"/>
                        </w:rPr>
                        <w:t xml:space="preserve"> SAYFADAN OLUŞMAKTADIR.</w:t>
                      </w:r>
                    </w:p>
                    <w:p w:rsidR="00FF4FD2" w:rsidRPr="006C231E" w:rsidRDefault="00FF4FD2" w:rsidP="00062E4D"/>
                  </w:txbxContent>
                </v:textbox>
              </v:shape>
            </w:pict>
          </mc:Fallback>
        </mc:AlternateContent>
      </w:r>
    </w:p>
    <w:p w:rsidR="00AC3070" w:rsidRPr="00F60099" w:rsidRDefault="00AC3070" w:rsidP="00AC3070">
      <w:pPr>
        <w:rPr>
          <w:color w:val="FF0000"/>
          <w:highlight w:val="yellow"/>
        </w:rPr>
      </w:pPr>
    </w:p>
    <w:p w:rsidR="00AC3070" w:rsidRPr="00F60099" w:rsidRDefault="00AC3070" w:rsidP="00AC3070">
      <w:pPr>
        <w:rPr>
          <w:color w:val="FF0000"/>
          <w:highlight w:val="yellow"/>
        </w:rPr>
      </w:pPr>
    </w:p>
    <w:p w:rsidR="00AC3070" w:rsidRPr="00F60099" w:rsidRDefault="00AC3070" w:rsidP="00AC3070">
      <w:pPr>
        <w:rPr>
          <w:color w:val="FF0000"/>
          <w:highlight w:val="yellow"/>
        </w:rPr>
      </w:pPr>
    </w:p>
    <w:sdt>
      <w:sdtPr>
        <w:rPr>
          <w:rFonts w:ascii="Times New Roman" w:eastAsiaTheme="minorHAnsi" w:hAnsi="Times New Roman" w:cs="Times New Roman"/>
          <w:noProof/>
          <w:color w:val="FF0000"/>
          <w:sz w:val="20"/>
          <w:szCs w:val="20"/>
          <w:highlight w:val="yellow"/>
          <w:lang w:eastAsia="en-US"/>
        </w:rPr>
        <w:id w:val="-948317518"/>
        <w:docPartObj>
          <w:docPartGallery w:val="Table of Contents"/>
          <w:docPartUnique/>
        </w:docPartObj>
      </w:sdtPr>
      <w:sdtEndPr>
        <w:rPr>
          <w:rFonts w:eastAsiaTheme="majorEastAsia"/>
          <w:b/>
          <w:bCs/>
          <w:noProof w:val="0"/>
          <w:sz w:val="24"/>
          <w:szCs w:val="24"/>
          <w:lang w:eastAsia="tr-TR"/>
        </w:rPr>
      </w:sdtEndPr>
      <w:sdtContent>
        <w:p w:rsidR="00B124FF" w:rsidRDefault="00AC3070" w:rsidP="00772DAF">
          <w:pPr>
            <w:pStyle w:val="TBal"/>
            <w:spacing w:before="0" w:line="240" w:lineRule="auto"/>
            <w:rPr>
              <w:noProof/>
            </w:rPr>
          </w:pPr>
          <w:r w:rsidRPr="00C139A3">
            <w:rPr>
              <w:rFonts w:ascii="Times New Roman" w:hAnsi="Times New Roman" w:cs="Times New Roman"/>
              <w:b/>
              <w:color w:val="auto"/>
              <w:sz w:val="24"/>
              <w:szCs w:val="24"/>
              <w:u w:val="single"/>
            </w:rPr>
            <w:t>İÇİNDEKİLER</w:t>
          </w:r>
          <w:r w:rsidRPr="00C139A3">
            <w:rPr>
              <w:rFonts w:ascii="Times New Roman" w:hAnsi="Times New Roman" w:cs="Times New Roman"/>
              <w:b/>
              <w:color w:val="auto"/>
              <w:sz w:val="24"/>
              <w:szCs w:val="24"/>
            </w:rPr>
            <w:fldChar w:fldCharType="begin"/>
          </w:r>
          <w:r w:rsidRPr="00C139A3">
            <w:rPr>
              <w:rFonts w:ascii="Times New Roman" w:hAnsi="Times New Roman" w:cs="Times New Roman"/>
              <w:b/>
              <w:color w:val="auto"/>
              <w:sz w:val="24"/>
              <w:szCs w:val="24"/>
            </w:rPr>
            <w:instrText xml:space="preserve"> TOC \o "1-4" \h \z \u </w:instrText>
          </w:r>
          <w:r w:rsidRPr="00C139A3">
            <w:rPr>
              <w:rFonts w:ascii="Times New Roman" w:hAnsi="Times New Roman" w:cs="Times New Roman"/>
              <w:b/>
              <w:color w:val="auto"/>
              <w:sz w:val="24"/>
              <w:szCs w:val="24"/>
            </w:rPr>
            <w:fldChar w:fldCharType="separate"/>
          </w:r>
        </w:p>
        <w:p w:rsidR="00B124FF" w:rsidRDefault="00355F9B" w:rsidP="00B124FF">
          <w:pPr>
            <w:pStyle w:val="T1"/>
            <w:rPr>
              <w:rFonts w:asciiTheme="minorHAnsi" w:eastAsiaTheme="minorEastAsia" w:hAnsiTheme="minorHAnsi"/>
              <w:noProof/>
              <w:sz w:val="22"/>
              <w:lang w:eastAsia="tr-TR"/>
            </w:rPr>
          </w:pPr>
          <w:hyperlink w:anchor="_Toc76725588" w:history="1">
            <w:r w:rsidR="00B124FF" w:rsidRPr="00BE0F31">
              <w:rPr>
                <w:rStyle w:val="Kpr"/>
                <w:noProof/>
                <w:lang w:eastAsia="tr-TR"/>
              </w:rPr>
              <w:t>1.</w:t>
            </w:r>
            <w:r w:rsidR="00B124FF">
              <w:rPr>
                <w:rFonts w:asciiTheme="minorHAnsi" w:eastAsiaTheme="minorEastAsia" w:hAnsiTheme="minorHAnsi"/>
                <w:noProof/>
                <w:sz w:val="22"/>
                <w:lang w:eastAsia="tr-TR"/>
              </w:rPr>
              <w:tab/>
            </w:r>
            <w:r w:rsidR="00B124FF" w:rsidRPr="00BE0F31">
              <w:rPr>
                <w:rStyle w:val="Kpr"/>
                <w:noProof/>
                <w:lang w:eastAsia="tr-TR"/>
              </w:rPr>
              <w:t>PLANLAMA ALANI</w:t>
            </w:r>
            <w:r w:rsidR="00B124FF">
              <w:rPr>
                <w:noProof/>
                <w:webHidden/>
              </w:rPr>
              <w:tab/>
            </w:r>
            <w:r w:rsidR="00B124FF">
              <w:rPr>
                <w:noProof/>
                <w:webHidden/>
              </w:rPr>
              <w:fldChar w:fldCharType="begin"/>
            </w:r>
            <w:r w:rsidR="00B124FF">
              <w:rPr>
                <w:noProof/>
                <w:webHidden/>
              </w:rPr>
              <w:instrText xml:space="preserve"> PAGEREF _Toc76725588 \h </w:instrText>
            </w:r>
            <w:r w:rsidR="00B124FF">
              <w:rPr>
                <w:noProof/>
                <w:webHidden/>
              </w:rPr>
            </w:r>
            <w:r w:rsidR="00B124FF">
              <w:rPr>
                <w:noProof/>
                <w:webHidden/>
              </w:rPr>
              <w:fldChar w:fldCharType="separate"/>
            </w:r>
            <w:r>
              <w:rPr>
                <w:noProof/>
                <w:webHidden/>
              </w:rPr>
              <w:t>1</w:t>
            </w:r>
            <w:r w:rsidR="00B124FF">
              <w:rPr>
                <w:noProof/>
                <w:webHidden/>
              </w:rPr>
              <w:fldChar w:fldCharType="end"/>
            </w:r>
          </w:hyperlink>
        </w:p>
        <w:p w:rsidR="00B124FF" w:rsidRDefault="00355F9B" w:rsidP="00B124FF">
          <w:pPr>
            <w:pStyle w:val="T2"/>
            <w:ind w:left="0"/>
            <w:rPr>
              <w:rFonts w:asciiTheme="minorHAnsi" w:eastAsiaTheme="minorEastAsia" w:hAnsiTheme="minorHAnsi"/>
              <w:sz w:val="22"/>
              <w:lang w:eastAsia="tr-TR"/>
            </w:rPr>
          </w:pPr>
          <w:hyperlink w:anchor="_Toc76725589" w:history="1">
            <w:r w:rsidR="00B124FF" w:rsidRPr="00BE0F31">
              <w:rPr>
                <w:rStyle w:val="Kpr"/>
              </w:rPr>
              <w:t>1.1. PLANLAMA</w:t>
            </w:r>
            <w:r w:rsidR="00B124FF" w:rsidRPr="00BE0F31">
              <w:rPr>
                <w:rStyle w:val="Kpr"/>
                <w:lang w:eastAsia="tr-TR"/>
              </w:rPr>
              <w:t xml:space="preserve"> ALANININ KENT İÇİNDEKİ KONUMU</w:t>
            </w:r>
            <w:r w:rsidR="00B124FF">
              <w:rPr>
                <w:webHidden/>
              </w:rPr>
              <w:tab/>
            </w:r>
            <w:r w:rsidR="00B124FF">
              <w:rPr>
                <w:webHidden/>
              </w:rPr>
              <w:fldChar w:fldCharType="begin"/>
            </w:r>
            <w:r w:rsidR="00B124FF">
              <w:rPr>
                <w:webHidden/>
              </w:rPr>
              <w:instrText xml:space="preserve"> PAGEREF _Toc76725589 \h </w:instrText>
            </w:r>
            <w:r w:rsidR="00B124FF">
              <w:rPr>
                <w:webHidden/>
              </w:rPr>
            </w:r>
            <w:r w:rsidR="00B124FF">
              <w:rPr>
                <w:webHidden/>
              </w:rPr>
              <w:fldChar w:fldCharType="separate"/>
            </w:r>
            <w:r>
              <w:rPr>
                <w:webHidden/>
              </w:rPr>
              <w:t>1</w:t>
            </w:r>
            <w:r w:rsidR="00B124FF">
              <w:rPr>
                <w:webHidden/>
              </w:rPr>
              <w:fldChar w:fldCharType="end"/>
            </w:r>
          </w:hyperlink>
        </w:p>
        <w:p w:rsidR="00B124FF" w:rsidRDefault="00355F9B" w:rsidP="00B124FF">
          <w:pPr>
            <w:pStyle w:val="T2"/>
            <w:ind w:left="0"/>
            <w:rPr>
              <w:rFonts w:asciiTheme="minorHAnsi" w:eastAsiaTheme="minorEastAsia" w:hAnsiTheme="minorHAnsi"/>
              <w:sz w:val="22"/>
              <w:lang w:eastAsia="tr-TR"/>
            </w:rPr>
          </w:pPr>
          <w:hyperlink w:anchor="_Toc76725590" w:history="1">
            <w:r w:rsidR="00B124FF" w:rsidRPr="00BE0F31">
              <w:rPr>
                <w:rStyle w:val="Kpr"/>
                <w:rFonts w:cs="Times New Roman"/>
              </w:rPr>
              <w:t>1.2. İDARİ YAPI İÇİNDEKİ KONUMU</w:t>
            </w:r>
            <w:r w:rsidR="00B124FF">
              <w:rPr>
                <w:webHidden/>
              </w:rPr>
              <w:tab/>
            </w:r>
            <w:r w:rsidR="00B124FF">
              <w:rPr>
                <w:webHidden/>
              </w:rPr>
              <w:fldChar w:fldCharType="begin"/>
            </w:r>
            <w:r w:rsidR="00B124FF">
              <w:rPr>
                <w:webHidden/>
              </w:rPr>
              <w:instrText xml:space="preserve"> PAGEREF _Toc76725590 \h </w:instrText>
            </w:r>
            <w:r w:rsidR="00B124FF">
              <w:rPr>
                <w:webHidden/>
              </w:rPr>
            </w:r>
            <w:r w:rsidR="00B124FF">
              <w:rPr>
                <w:webHidden/>
              </w:rPr>
              <w:fldChar w:fldCharType="separate"/>
            </w:r>
            <w:r>
              <w:rPr>
                <w:webHidden/>
              </w:rPr>
              <w:t>3</w:t>
            </w:r>
            <w:r w:rsidR="00B124FF">
              <w:rPr>
                <w:webHidden/>
              </w:rPr>
              <w:fldChar w:fldCharType="end"/>
            </w:r>
          </w:hyperlink>
        </w:p>
        <w:p w:rsidR="00B124FF" w:rsidRDefault="00355F9B" w:rsidP="00B124FF">
          <w:pPr>
            <w:pStyle w:val="T2"/>
            <w:ind w:left="0"/>
            <w:rPr>
              <w:rFonts w:asciiTheme="minorHAnsi" w:eastAsiaTheme="minorEastAsia" w:hAnsiTheme="minorHAnsi"/>
              <w:sz w:val="22"/>
              <w:lang w:eastAsia="tr-TR"/>
            </w:rPr>
          </w:pPr>
          <w:hyperlink w:anchor="_Toc76725591" w:history="1">
            <w:r w:rsidR="00B124FF" w:rsidRPr="00BE0F31">
              <w:rPr>
                <w:rStyle w:val="Kpr"/>
                <w:rFonts w:cs="Times New Roman"/>
              </w:rPr>
              <w:t>1.3. DOĞAL YAPI</w:t>
            </w:r>
            <w:r w:rsidR="00B124FF">
              <w:rPr>
                <w:webHidden/>
              </w:rPr>
              <w:tab/>
            </w:r>
            <w:r w:rsidR="00B124FF">
              <w:rPr>
                <w:webHidden/>
              </w:rPr>
              <w:fldChar w:fldCharType="begin"/>
            </w:r>
            <w:r w:rsidR="00B124FF">
              <w:rPr>
                <w:webHidden/>
              </w:rPr>
              <w:instrText xml:space="preserve"> PAGEREF _Toc76725591 \h </w:instrText>
            </w:r>
            <w:r w:rsidR="00B124FF">
              <w:rPr>
                <w:webHidden/>
              </w:rPr>
            </w:r>
            <w:r w:rsidR="00B124FF">
              <w:rPr>
                <w:webHidden/>
              </w:rPr>
              <w:fldChar w:fldCharType="separate"/>
            </w:r>
            <w:r>
              <w:rPr>
                <w:webHidden/>
              </w:rPr>
              <w:t>3</w:t>
            </w:r>
            <w:r w:rsidR="00B124FF">
              <w:rPr>
                <w:webHidden/>
              </w:rPr>
              <w:fldChar w:fldCharType="end"/>
            </w:r>
          </w:hyperlink>
        </w:p>
        <w:p w:rsidR="00B124FF" w:rsidRDefault="00355F9B" w:rsidP="00B124FF">
          <w:pPr>
            <w:pStyle w:val="T2"/>
            <w:ind w:left="0"/>
            <w:rPr>
              <w:rFonts w:asciiTheme="minorHAnsi" w:eastAsiaTheme="minorEastAsia" w:hAnsiTheme="minorHAnsi"/>
              <w:sz w:val="22"/>
              <w:lang w:eastAsia="tr-TR"/>
            </w:rPr>
          </w:pPr>
          <w:hyperlink w:anchor="_Toc76725592" w:history="1">
            <w:r w:rsidR="00B124FF" w:rsidRPr="00BE0F31">
              <w:rPr>
                <w:rStyle w:val="Kpr"/>
                <w:rFonts w:cs="Times New Roman"/>
              </w:rPr>
              <w:t>1.4. JEOLOJİK YAPI/YERLEŞİME UYGUNLUK</w:t>
            </w:r>
            <w:r w:rsidR="00B124FF">
              <w:rPr>
                <w:webHidden/>
              </w:rPr>
              <w:tab/>
            </w:r>
            <w:r w:rsidR="00B124FF">
              <w:rPr>
                <w:webHidden/>
              </w:rPr>
              <w:fldChar w:fldCharType="begin"/>
            </w:r>
            <w:r w:rsidR="00B124FF">
              <w:rPr>
                <w:webHidden/>
              </w:rPr>
              <w:instrText xml:space="preserve"> PAGEREF _Toc76725592 \h </w:instrText>
            </w:r>
            <w:r w:rsidR="00B124FF">
              <w:rPr>
                <w:webHidden/>
              </w:rPr>
            </w:r>
            <w:r w:rsidR="00B124FF">
              <w:rPr>
                <w:webHidden/>
              </w:rPr>
              <w:fldChar w:fldCharType="separate"/>
            </w:r>
            <w:r>
              <w:rPr>
                <w:webHidden/>
              </w:rPr>
              <w:t>5</w:t>
            </w:r>
            <w:r w:rsidR="00B124FF">
              <w:rPr>
                <w:webHidden/>
              </w:rPr>
              <w:fldChar w:fldCharType="end"/>
            </w:r>
          </w:hyperlink>
        </w:p>
        <w:p w:rsidR="00B124FF" w:rsidRDefault="00355F9B" w:rsidP="00B124FF">
          <w:pPr>
            <w:pStyle w:val="T2"/>
            <w:ind w:left="0"/>
            <w:rPr>
              <w:rFonts w:asciiTheme="minorHAnsi" w:eastAsiaTheme="minorEastAsia" w:hAnsiTheme="minorHAnsi"/>
              <w:sz w:val="22"/>
              <w:lang w:eastAsia="tr-TR"/>
            </w:rPr>
          </w:pPr>
          <w:hyperlink w:anchor="_Toc76725593" w:history="1">
            <w:r w:rsidR="00B124FF" w:rsidRPr="00BE0F31">
              <w:rPr>
                <w:rStyle w:val="Kpr"/>
                <w:rFonts w:cs="Times New Roman"/>
              </w:rPr>
              <w:t xml:space="preserve">2. </w:t>
            </w:r>
            <w:r w:rsidR="00B124FF" w:rsidRPr="00BE0F31">
              <w:rPr>
                <w:rStyle w:val="Kpr"/>
              </w:rPr>
              <w:t>KARŞIYAKA’NIN PLANLI GELİŞİMİ ve YÜRÜRLÜKTEKİ PLANLAR</w:t>
            </w:r>
            <w:r w:rsidR="00B124FF">
              <w:rPr>
                <w:webHidden/>
              </w:rPr>
              <w:tab/>
            </w:r>
            <w:r w:rsidR="00B124FF">
              <w:rPr>
                <w:webHidden/>
              </w:rPr>
              <w:fldChar w:fldCharType="begin"/>
            </w:r>
            <w:r w:rsidR="00B124FF">
              <w:rPr>
                <w:webHidden/>
              </w:rPr>
              <w:instrText xml:space="preserve"> PAGEREF _Toc76725593 \h </w:instrText>
            </w:r>
            <w:r w:rsidR="00B124FF">
              <w:rPr>
                <w:webHidden/>
              </w:rPr>
            </w:r>
            <w:r w:rsidR="00B124FF">
              <w:rPr>
                <w:webHidden/>
              </w:rPr>
              <w:fldChar w:fldCharType="separate"/>
            </w:r>
            <w:r>
              <w:rPr>
                <w:webHidden/>
              </w:rPr>
              <w:t>7</w:t>
            </w:r>
            <w:r w:rsidR="00B124FF">
              <w:rPr>
                <w:webHidden/>
              </w:rPr>
              <w:fldChar w:fldCharType="end"/>
            </w:r>
          </w:hyperlink>
        </w:p>
        <w:p w:rsidR="00B124FF" w:rsidRDefault="00355F9B" w:rsidP="00B124FF">
          <w:pPr>
            <w:pStyle w:val="T3"/>
            <w:tabs>
              <w:tab w:val="right" w:leader="dot" w:pos="9060"/>
            </w:tabs>
            <w:ind w:left="0" w:firstLine="0"/>
            <w:rPr>
              <w:rFonts w:asciiTheme="minorHAnsi" w:eastAsiaTheme="minorEastAsia" w:hAnsiTheme="minorHAnsi"/>
              <w:noProof/>
              <w:sz w:val="22"/>
              <w:lang w:eastAsia="tr-TR"/>
            </w:rPr>
          </w:pPr>
          <w:hyperlink w:anchor="_Toc76725594" w:history="1">
            <w:r w:rsidR="00B124FF" w:rsidRPr="00BE0F31">
              <w:rPr>
                <w:rStyle w:val="Kpr"/>
                <w:noProof/>
              </w:rPr>
              <w:t>2.1. KARŞIYAKA’NIN PLANLI GELİŞİMİ</w:t>
            </w:r>
            <w:r w:rsidR="00B124FF">
              <w:rPr>
                <w:noProof/>
                <w:webHidden/>
              </w:rPr>
              <w:tab/>
            </w:r>
            <w:r w:rsidR="00B124FF">
              <w:rPr>
                <w:noProof/>
                <w:webHidden/>
              </w:rPr>
              <w:fldChar w:fldCharType="begin"/>
            </w:r>
            <w:r w:rsidR="00B124FF">
              <w:rPr>
                <w:noProof/>
                <w:webHidden/>
              </w:rPr>
              <w:instrText xml:space="preserve"> PAGEREF _Toc76725594 \h </w:instrText>
            </w:r>
            <w:r w:rsidR="00B124FF">
              <w:rPr>
                <w:noProof/>
                <w:webHidden/>
              </w:rPr>
            </w:r>
            <w:r w:rsidR="00B124FF">
              <w:rPr>
                <w:noProof/>
                <w:webHidden/>
              </w:rPr>
              <w:fldChar w:fldCharType="separate"/>
            </w:r>
            <w:r>
              <w:rPr>
                <w:noProof/>
                <w:webHidden/>
              </w:rPr>
              <w:t>7</w:t>
            </w:r>
            <w:r w:rsidR="00B124FF">
              <w:rPr>
                <w:noProof/>
                <w:webHidden/>
              </w:rPr>
              <w:fldChar w:fldCharType="end"/>
            </w:r>
          </w:hyperlink>
        </w:p>
        <w:p w:rsidR="00B124FF" w:rsidRDefault="00355F9B" w:rsidP="00B124FF">
          <w:pPr>
            <w:pStyle w:val="T4"/>
            <w:tabs>
              <w:tab w:val="right" w:leader="dot" w:pos="9060"/>
            </w:tabs>
            <w:ind w:left="0" w:firstLine="0"/>
            <w:rPr>
              <w:rFonts w:asciiTheme="minorHAnsi" w:eastAsiaTheme="minorEastAsia" w:hAnsiTheme="minorHAnsi"/>
              <w:noProof/>
              <w:sz w:val="22"/>
              <w:lang w:eastAsia="tr-TR"/>
            </w:rPr>
          </w:pPr>
          <w:hyperlink w:anchor="_Toc76725595" w:history="1">
            <w:r w:rsidR="00B124FF" w:rsidRPr="00BE0F31">
              <w:rPr>
                <w:rStyle w:val="Kpr"/>
                <w:rFonts w:cs="Times New Roman"/>
                <w:noProof/>
              </w:rPr>
              <w:t>2.1.1. 1973 Yılı Nazım İmar Planı</w:t>
            </w:r>
            <w:r w:rsidR="00B124FF">
              <w:rPr>
                <w:noProof/>
                <w:webHidden/>
              </w:rPr>
              <w:tab/>
            </w:r>
            <w:r w:rsidR="00B124FF">
              <w:rPr>
                <w:noProof/>
                <w:webHidden/>
              </w:rPr>
              <w:fldChar w:fldCharType="begin"/>
            </w:r>
            <w:r w:rsidR="00B124FF">
              <w:rPr>
                <w:noProof/>
                <w:webHidden/>
              </w:rPr>
              <w:instrText xml:space="preserve"> PAGEREF _Toc76725595 \h </w:instrText>
            </w:r>
            <w:r w:rsidR="00B124FF">
              <w:rPr>
                <w:noProof/>
                <w:webHidden/>
              </w:rPr>
            </w:r>
            <w:r w:rsidR="00B124FF">
              <w:rPr>
                <w:noProof/>
                <w:webHidden/>
              </w:rPr>
              <w:fldChar w:fldCharType="separate"/>
            </w:r>
            <w:r>
              <w:rPr>
                <w:noProof/>
                <w:webHidden/>
              </w:rPr>
              <w:t>8</w:t>
            </w:r>
            <w:r w:rsidR="00B124FF">
              <w:rPr>
                <w:noProof/>
                <w:webHidden/>
              </w:rPr>
              <w:fldChar w:fldCharType="end"/>
            </w:r>
          </w:hyperlink>
        </w:p>
        <w:p w:rsidR="00B124FF" w:rsidRDefault="00355F9B" w:rsidP="00B124FF">
          <w:pPr>
            <w:pStyle w:val="T4"/>
            <w:tabs>
              <w:tab w:val="right" w:leader="dot" w:pos="9060"/>
            </w:tabs>
            <w:ind w:left="0" w:firstLine="0"/>
            <w:rPr>
              <w:rFonts w:asciiTheme="minorHAnsi" w:eastAsiaTheme="minorEastAsia" w:hAnsiTheme="minorHAnsi"/>
              <w:noProof/>
              <w:sz w:val="22"/>
              <w:lang w:eastAsia="tr-TR"/>
            </w:rPr>
          </w:pPr>
          <w:hyperlink w:anchor="_Toc76725596" w:history="1">
            <w:r w:rsidR="00B124FF" w:rsidRPr="00BE0F31">
              <w:rPr>
                <w:rStyle w:val="Kpr"/>
                <w:rFonts w:cs="Times New Roman"/>
                <w:noProof/>
              </w:rPr>
              <w:t>2.1.2. 1989 Yılı İzmir Büyükşehir Bütünü 1/25000 Ölçekli Nazım Plan Revizyonu</w:t>
            </w:r>
            <w:r w:rsidR="00B124FF">
              <w:rPr>
                <w:noProof/>
                <w:webHidden/>
              </w:rPr>
              <w:tab/>
            </w:r>
            <w:r w:rsidR="00B124FF">
              <w:rPr>
                <w:noProof/>
                <w:webHidden/>
              </w:rPr>
              <w:fldChar w:fldCharType="begin"/>
            </w:r>
            <w:r w:rsidR="00B124FF">
              <w:rPr>
                <w:noProof/>
                <w:webHidden/>
              </w:rPr>
              <w:instrText xml:space="preserve"> PAGEREF _Toc76725596 \h </w:instrText>
            </w:r>
            <w:r w:rsidR="00B124FF">
              <w:rPr>
                <w:noProof/>
                <w:webHidden/>
              </w:rPr>
            </w:r>
            <w:r w:rsidR="00B124FF">
              <w:rPr>
                <w:noProof/>
                <w:webHidden/>
              </w:rPr>
              <w:fldChar w:fldCharType="separate"/>
            </w:r>
            <w:r>
              <w:rPr>
                <w:noProof/>
                <w:webHidden/>
              </w:rPr>
              <w:t>8</w:t>
            </w:r>
            <w:r w:rsidR="00B124FF">
              <w:rPr>
                <w:noProof/>
                <w:webHidden/>
              </w:rPr>
              <w:fldChar w:fldCharType="end"/>
            </w:r>
          </w:hyperlink>
        </w:p>
        <w:p w:rsidR="00B124FF" w:rsidRDefault="00355F9B" w:rsidP="00B124FF">
          <w:pPr>
            <w:pStyle w:val="T2"/>
            <w:ind w:left="0"/>
            <w:rPr>
              <w:rFonts w:asciiTheme="minorHAnsi" w:eastAsiaTheme="minorEastAsia" w:hAnsiTheme="minorHAnsi"/>
              <w:sz w:val="22"/>
              <w:lang w:eastAsia="tr-TR"/>
            </w:rPr>
          </w:pPr>
          <w:hyperlink w:anchor="_Toc76725597" w:history="1">
            <w:r w:rsidR="00B124FF" w:rsidRPr="00BE0F31">
              <w:rPr>
                <w:rStyle w:val="Kpr"/>
              </w:rPr>
              <w:t>2.2. YÜRÜRLÜKTEKİ PLANLAR</w:t>
            </w:r>
            <w:r w:rsidR="00B124FF">
              <w:rPr>
                <w:webHidden/>
              </w:rPr>
              <w:tab/>
            </w:r>
            <w:r w:rsidR="00B124FF">
              <w:rPr>
                <w:webHidden/>
              </w:rPr>
              <w:fldChar w:fldCharType="begin"/>
            </w:r>
            <w:r w:rsidR="00B124FF">
              <w:rPr>
                <w:webHidden/>
              </w:rPr>
              <w:instrText xml:space="preserve"> PAGEREF _Toc76725597 \h </w:instrText>
            </w:r>
            <w:r w:rsidR="00B124FF">
              <w:rPr>
                <w:webHidden/>
              </w:rPr>
            </w:r>
            <w:r w:rsidR="00B124FF">
              <w:rPr>
                <w:webHidden/>
              </w:rPr>
              <w:fldChar w:fldCharType="separate"/>
            </w:r>
            <w:r>
              <w:rPr>
                <w:webHidden/>
              </w:rPr>
              <w:t>9</w:t>
            </w:r>
            <w:r w:rsidR="00B124FF">
              <w:rPr>
                <w:webHidden/>
              </w:rPr>
              <w:fldChar w:fldCharType="end"/>
            </w:r>
          </w:hyperlink>
        </w:p>
        <w:p w:rsidR="00B124FF" w:rsidRDefault="00355F9B" w:rsidP="00B124FF">
          <w:pPr>
            <w:pStyle w:val="T3"/>
            <w:tabs>
              <w:tab w:val="right" w:leader="dot" w:pos="9060"/>
            </w:tabs>
            <w:ind w:left="0" w:firstLine="0"/>
            <w:rPr>
              <w:rFonts w:asciiTheme="minorHAnsi" w:eastAsiaTheme="minorEastAsia" w:hAnsiTheme="minorHAnsi"/>
              <w:noProof/>
              <w:sz w:val="22"/>
              <w:lang w:eastAsia="tr-TR"/>
            </w:rPr>
          </w:pPr>
          <w:hyperlink w:anchor="_Toc76725598" w:history="1">
            <w:r w:rsidR="00B124FF" w:rsidRPr="00BE0F31">
              <w:rPr>
                <w:rStyle w:val="Kpr"/>
                <w:noProof/>
              </w:rPr>
              <w:t>2.2.1. 1/100.000 ölçekli İzmir-Manisa Çevre Düzeni Planı</w:t>
            </w:r>
            <w:r w:rsidR="00B124FF">
              <w:rPr>
                <w:noProof/>
                <w:webHidden/>
              </w:rPr>
              <w:tab/>
            </w:r>
            <w:r w:rsidR="00B124FF">
              <w:rPr>
                <w:noProof/>
                <w:webHidden/>
              </w:rPr>
              <w:fldChar w:fldCharType="begin"/>
            </w:r>
            <w:r w:rsidR="00B124FF">
              <w:rPr>
                <w:noProof/>
                <w:webHidden/>
              </w:rPr>
              <w:instrText xml:space="preserve"> PAGEREF _Toc76725598 \h </w:instrText>
            </w:r>
            <w:r w:rsidR="00B124FF">
              <w:rPr>
                <w:noProof/>
                <w:webHidden/>
              </w:rPr>
            </w:r>
            <w:r w:rsidR="00B124FF">
              <w:rPr>
                <w:noProof/>
                <w:webHidden/>
              </w:rPr>
              <w:fldChar w:fldCharType="separate"/>
            </w:r>
            <w:r>
              <w:rPr>
                <w:noProof/>
                <w:webHidden/>
              </w:rPr>
              <w:t>9</w:t>
            </w:r>
            <w:r w:rsidR="00B124FF">
              <w:rPr>
                <w:noProof/>
                <w:webHidden/>
              </w:rPr>
              <w:fldChar w:fldCharType="end"/>
            </w:r>
          </w:hyperlink>
        </w:p>
        <w:p w:rsidR="00B124FF" w:rsidRDefault="00355F9B" w:rsidP="00B124FF">
          <w:pPr>
            <w:pStyle w:val="T3"/>
            <w:tabs>
              <w:tab w:val="right" w:leader="dot" w:pos="9060"/>
            </w:tabs>
            <w:ind w:left="0" w:firstLine="0"/>
            <w:rPr>
              <w:rFonts w:asciiTheme="minorHAnsi" w:eastAsiaTheme="minorEastAsia" w:hAnsiTheme="minorHAnsi"/>
              <w:noProof/>
              <w:sz w:val="22"/>
              <w:lang w:eastAsia="tr-TR"/>
            </w:rPr>
          </w:pPr>
          <w:hyperlink w:anchor="_Toc76725599" w:history="1">
            <w:r w:rsidR="00B124FF" w:rsidRPr="00BE0F31">
              <w:rPr>
                <w:rStyle w:val="Kpr"/>
                <w:noProof/>
              </w:rPr>
              <w:t>2.2.2. 1/25.000 ölçekli İzmir Büyükşehir Bütünü Çevre Düzeni Planı</w:t>
            </w:r>
            <w:r w:rsidR="00B124FF">
              <w:rPr>
                <w:noProof/>
                <w:webHidden/>
              </w:rPr>
              <w:tab/>
            </w:r>
            <w:r w:rsidR="00B124FF">
              <w:rPr>
                <w:noProof/>
                <w:webHidden/>
              </w:rPr>
              <w:fldChar w:fldCharType="begin"/>
            </w:r>
            <w:r w:rsidR="00B124FF">
              <w:rPr>
                <w:noProof/>
                <w:webHidden/>
              </w:rPr>
              <w:instrText xml:space="preserve"> PAGEREF _Toc76725599 \h </w:instrText>
            </w:r>
            <w:r w:rsidR="00B124FF">
              <w:rPr>
                <w:noProof/>
                <w:webHidden/>
              </w:rPr>
            </w:r>
            <w:r w:rsidR="00B124FF">
              <w:rPr>
                <w:noProof/>
                <w:webHidden/>
              </w:rPr>
              <w:fldChar w:fldCharType="separate"/>
            </w:r>
            <w:r>
              <w:rPr>
                <w:noProof/>
                <w:webHidden/>
              </w:rPr>
              <w:t>11</w:t>
            </w:r>
            <w:r w:rsidR="00B124FF">
              <w:rPr>
                <w:noProof/>
                <w:webHidden/>
              </w:rPr>
              <w:fldChar w:fldCharType="end"/>
            </w:r>
          </w:hyperlink>
        </w:p>
        <w:p w:rsidR="00B124FF" w:rsidRDefault="00355F9B" w:rsidP="00B124FF">
          <w:pPr>
            <w:pStyle w:val="T3"/>
            <w:tabs>
              <w:tab w:val="right" w:leader="dot" w:pos="9060"/>
            </w:tabs>
            <w:ind w:left="0" w:firstLine="0"/>
            <w:rPr>
              <w:rFonts w:asciiTheme="minorHAnsi" w:eastAsiaTheme="minorEastAsia" w:hAnsiTheme="minorHAnsi"/>
              <w:noProof/>
              <w:sz w:val="22"/>
              <w:lang w:eastAsia="tr-TR"/>
            </w:rPr>
          </w:pPr>
          <w:hyperlink w:anchor="_Toc76725600" w:history="1">
            <w:r w:rsidR="00B124FF" w:rsidRPr="00BE0F31">
              <w:rPr>
                <w:rStyle w:val="Kpr"/>
                <w:noProof/>
              </w:rPr>
              <w:t>2.2.3. 1/5000 ölçekli Nazım İmar Planı</w:t>
            </w:r>
            <w:r w:rsidR="00B124FF">
              <w:rPr>
                <w:noProof/>
                <w:webHidden/>
              </w:rPr>
              <w:tab/>
            </w:r>
            <w:r w:rsidR="00B124FF">
              <w:rPr>
                <w:noProof/>
                <w:webHidden/>
              </w:rPr>
              <w:fldChar w:fldCharType="begin"/>
            </w:r>
            <w:r w:rsidR="00B124FF">
              <w:rPr>
                <w:noProof/>
                <w:webHidden/>
              </w:rPr>
              <w:instrText xml:space="preserve"> PAGEREF _Toc76725600 \h </w:instrText>
            </w:r>
            <w:r w:rsidR="00B124FF">
              <w:rPr>
                <w:noProof/>
                <w:webHidden/>
              </w:rPr>
            </w:r>
            <w:r w:rsidR="00B124FF">
              <w:rPr>
                <w:noProof/>
                <w:webHidden/>
              </w:rPr>
              <w:fldChar w:fldCharType="separate"/>
            </w:r>
            <w:r>
              <w:rPr>
                <w:noProof/>
                <w:webHidden/>
              </w:rPr>
              <w:t>12</w:t>
            </w:r>
            <w:r w:rsidR="00B124FF">
              <w:rPr>
                <w:noProof/>
                <w:webHidden/>
              </w:rPr>
              <w:fldChar w:fldCharType="end"/>
            </w:r>
          </w:hyperlink>
        </w:p>
        <w:p w:rsidR="00B124FF" w:rsidRDefault="00355F9B" w:rsidP="00B124FF">
          <w:pPr>
            <w:pStyle w:val="T3"/>
            <w:tabs>
              <w:tab w:val="right" w:leader="dot" w:pos="9060"/>
            </w:tabs>
            <w:ind w:left="0" w:firstLine="0"/>
            <w:rPr>
              <w:rFonts w:asciiTheme="minorHAnsi" w:eastAsiaTheme="minorEastAsia" w:hAnsiTheme="minorHAnsi"/>
              <w:noProof/>
              <w:sz w:val="22"/>
              <w:lang w:eastAsia="tr-TR"/>
            </w:rPr>
          </w:pPr>
          <w:hyperlink w:anchor="_Toc76725601" w:history="1">
            <w:r w:rsidR="00B124FF" w:rsidRPr="00BE0F31">
              <w:rPr>
                <w:rStyle w:val="Kpr"/>
                <w:noProof/>
              </w:rPr>
              <w:t>2.2.4. 1/1000 ölçekli Uygulama İmar Planı</w:t>
            </w:r>
            <w:r w:rsidR="00B124FF">
              <w:rPr>
                <w:noProof/>
                <w:webHidden/>
              </w:rPr>
              <w:tab/>
            </w:r>
            <w:r w:rsidR="00B124FF">
              <w:rPr>
                <w:noProof/>
                <w:webHidden/>
              </w:rPr>
              <w:fldChar w:fldCharType="begin"/>
            </w:r>
            <w:r w:rsidR="00B124FF">
              <w:rPr>
                <w:noProof/>
                <w:webHidden/>
              </w:rPr>
              <w:instrText xml:space="preserve"> PAGEREF _Toc76725601 \h </w:instrText>
            </w:r>
            <w:r w:rsidR="00B124FF">
              <w:rPr>
                <w:noProof/>
                <w:webHidden/>
              </w:rPr>
            </w:r>
            <w:r w:rsidR="00B124FF">
              <w:rPr>
                <w:noProof/>
                <w:webHidden/>
              </w:rPr>
              <w:fldChar w:fldCharType="separate"/>
            </w:r>
            <w:r>
              <w:rPr>
                <w:noProof/>
                <w:webHidden/>
              </w:rPr>
              <w:t>13</w:t>
            </w:r>
            <w:r w:rsidR="00B124FF">
              <w:rPr>
                <w:noProof/>
                <w:webHidden/>
              </w:rPr>
              <w:fldChar w:fldCharType="end"/>
            </w:r>
          </w:hyperlink>
        </w:p>
        <w:p w:rsidR="00B124FF" w:rsidRDefault="00355F9B" w:rsidP="00B124FF">
          <w:pPr>
            <w:pStyle w:val="T1"/>
            <w:rPr>
              <w:rFonts w:asciiTheme="minorHAnsi" w:eastAsiaTheme="minorEastAsia" w:hAnsiTheme="minorHAnsi"/>
              <w:noProof/>
              <w:sz w:val="22"/>
              <w:lang w:eastAsia="tr-TR"/>
            </w:rPr>
          </w:pPr>
          <w:hyperlink w:anchor="_Toc76725602" w:history="1">
            <w:r w:rsidR="00B124FF" w:rsidRPr="00BE0F31">
              <w:rPr>
                <w:rStyle w:val="Kpr"/>
                <w:rFonts w:cs="Times New Roman"/>
                <w:noProof/>
                <w:lang w:eastAsia="tr-TR"/>
              </w:rPr>
              <w:t>3.</w:t>
            </w:r>
            <w:r w:rsidR="00B124FF">
              <w:rPr>
                <w:rFonts w:asciiTheme="minorHAnsi" w:eastAsiaTheme="minorEastAsia" w:hAnsiTheme="minorHAnsi"/>
                <w:noProof/>
                <w:sz w:val="22"/>
                <w:lang w:eastAsia="tr-TR"/>
              </w:rPr>
              <w:tab/>
            </w:r>
            <w:r w:rsidR="00B124FF" w:rsidRPr="00BE0F31">
              <w:rPr>
                <w:rStyle w:val="Kpr"/>
                <w:noProof/>
              </w:rPr>
              <w:t>PLAN NOTU İLAVESİ</w:t>
            </w:r>
            <w:r w:rsidR="00B124FF">
              <w:rPr>
                <w:noProof/>
                <w:webHidden/>
              </w:rPr>
              <w:tab/>
            </w:r>
            <w:r w:rsidR="00B124FF">
              <w:rPr>
                <w:noProof/>
                <w:webHidden/>
              </w:rPr>
              <w:fldChar w:fldCharType="begin"/>
            </w:r>
            <w:r w:rsidR="00B124FF">
              <w:rPr>
                <w:noProof/>
                <w:webHidden/>
              </w:rPr>
              <w:instrText xml:space="preserve"> PAGEREF _Toc76725602 \h </w:instrText>
            </w:r>
            <w:r w:rsidR="00B124FF">
              <w:rPr>
                <w:noProof/>
                <w:webHidden/>
              </w:rPr>
            </w:r>
            <w:r w:rsidR="00B124FF">
              <w:rPr>
                <w:noProof/>
                <w:webHidden/>
              </w:rPr>
              <w:fldChar w:fldCharType="separate"/>
            </w:r>
            <w:r>
              <w:rPr>
                <w:noProof/>
                <w:webHidden/>
              </w:rPr>
              <w:t>14</w:t>
            </w:r>
            <w:r w:rsidR="00B124FF">
              <w:rPr>
                <w:noProof/>
                <w:webHidden/>
              </w:rPr>
              <w:fldChar w:fldCharType="end"/>
            </w:r>
          </w:hyperlink>
        </w:p>
        <w:p w:rsidR="00B124FF" w:rsidRDefault="00355F9B" w:rsidP="00B124FF">
          <w:pPr>
            <w:pStyle w:val="T2"/>
            <w:ind w:left="0"/>
            <w:rPr>
              <w:rFonts w:asciiTheme="minorHAnsi" w:eastAsiaTheme="minorEastAsia" w:hAnsiTheme="minorHAnsi"/>
              <w:sz w:val="22"/>
              <w:lang w:eastAsia="tr-TR"/>
            </w:rPr>
          </w:pPr>
          <w:hyperlink w:anchor="_Toc76725603" w:history="1">
            <w:r w:rsidR="00B124FF" w:rsidRPr="00BE0F31">
              <w:rPr>
                <w:rStyle w:val="Kpr"/>
              </w:rPr>
              <w:t xml:space="preserve">3.1. </w:t>
            </w:r>
            <w:r w:rsidR="00B124FF" w:rsidRPr="00BE0F31">
              <w:rPr>
                <w:rStyle w:val="Kpr"/>
                <w:bCs/>
              </w:rPr>
              <w:t>ANALİZLER</w:t>
            </w:r>
            <w:r w:rsidR="00B124FF">
              <w:rPr>
                <w:webHidden/>
              </w:rPr>
              <w:tab/>
            </w:r>
            <w:r w:rsidR="00B124FF">
              <w:rPr>
                <w:webHidden/>
              </w:rPr>
              <w:fldChar w:fldCharType="begin"/>
            </w:r>
            <w:r w:rsidR="00B124FF">
              <w:rPr>
                <w:webHidden/>
              </w:rPr>
              <w:instrText xml:space="preserve"> PAGEREF _Toc76725603 \h </w:instrText>
            </w:r>
            <w:r w:rsidR="00B124FF">
              <w:rPr>
                <w:webHidden/>
              </w:rPr>
            </w:r>
            <w:r w:rsidR="00B124FF">
              <w:rPr>
                <w:webHidden/>
              </w:rPr>
              <w:fldChar w:fldCharType="separate"/>
            </w:r>
            <w:r>
              <w:rPr>
                <w:webHidden/>
              </w:rPr>
              <w:t>14</w:t>
            </w:r>
            <w:r w:rsidR="00B124FF">
              <w:rPr>
                <w:webHidden/>
              </w:rPr>
              <w:fldChar w:fldCharType="end"/>
            </w:r>
          </w:hyperlink>
        </w:p>
        <w:p w:rsidR="00B124FF" w:rsidRDefault="00355F9B" w:rsidP="00B124FF">
          <w:pPr>
            <w:pStyle w:val="T2"/>
            <w:ind w:left="0"/>
            <w:rPr>
              <w:rFonts w:asciiTheme="minorHAnsi" w:eastAsiaTheme="minorEastAsia" w:hAnsiTheme="minorHAnsi"/>
              <w:sz w:val="22"/>
              <w:lang w:eastAsia="tr-TR"/>
            </w:rPr>
          </w:pPr>
          <w:hyperlink w:anchor="_Toc76725604" w:history="1">
            <w:r w:rsidR="00B124FF" w:rsidRPr="00BE0F31">
              <w:rPr>
                <w:rStyle w:val="Kpr"/>
              </w:rPr>
              <w:t>3.2. PLAN NOTU ÖNERİSİ</w:t>
            </w:r>
            <w:r w:rsidR="00B124FF">
              <w:rPr>
                <w:webHidden/>
              </w:rPr>
              <w:tab/>
            </w:r>
            <w:r w:rsidR="00B124FF">
              <w:rPr>
                <w:webHidden/>
              </w:rPr>
              <w:fldChar w:fldCharType="begin"/>
            </w:r>
            <w:r w:rsidR="00B124FF">
              <w:rPr>
                <w:webHidden/>
              </w:rPr>
              <w:instrText xml:space="preserve"> PAGEREF _Toc76725604 \h </w:instrText>
            </w:r>
            <w:r w:rsidR="00B124FF">
              <w:rPr>
                <w:webHidden/>
              </w:rPr>
            </w:r>
            <w:r w:rsidR="00B124FF">
              <w:rPr>
                <w:webHidden/>
              </w:rPr>
              <w:fldChar w:fldCharType="separate"/>
            </w:r>
            <w:r>
              <w:rPr>
                <w:webHidden/>
              </w:rPr>
              <w:t>20</w:t>
            </w:r>
            <w:r w:rsidR="00B124FF">
              <w:rPr>
                <w:webHidden/>
              </w:rPr>
              <w:fldChar w:fldCharType="end"/>
            </w:r>
          </w:hyperlink>
        </w:p>
        <w:p w:rsidR="00AC3070" w:rsidRPr="00F60099" w:rsidRDefault="00AC3070" w:rsidP="00772DAF">
          <w:pPr>
            <w:pStyle w:val="TBal"/>
            <w:spacing w:after="120" w:line="240" w:lineRule="auto"/>
            <w:rPr>
              <w:rFonts w:ascii="Times New Roman" w:hAnsi="Times New Roman" w:cs="Times New Roman"/>
              <w:color w:val="FF0000"/>
              <w:sz w:val="24"/>
              <w:szCs w:val="24"/>
              <w:highlight w:val="yellow"/>
            </w:rPr>
          </w:pPr>
          <w:r w:rsidRPr="00C139A3">
            <w:rPr>
              <w:rFonts w:ascii="Times New Roman" w:hAnsi="Times New Roman" w:cs="Times New Roman"/>
              <w:b/>
              <w:color w:val="auto"/>
              <w:sz w:val="24"/>
              <w:szCs w:val="24"/>
            </w:rPr>
            <w:fldChar w:fldCharType="end"/>
          </w:r>
        </w:p>
      </w:sdtContent>
    </w:sdt>
    <w:p w:rsidR="009A15AE" w:rsidRPr="00F60099" w:rsidRDefault="009A15AE" w:rsidP="00E1679D">
      <w:pPr>
        <w:pStyle w:val="ekillerTablosu"/>
        <w:tabs>
          <w:tab w:val="right" w:leader="dot" w:pos="9060"/>
        </w:tabs>
        <w:spacing w:line="240" w:lineRule="auto"/>
        <w:ind w:firstLine="0"/>
        <w:rPr>
          <w:rFonts w:cs="Times New Roman"/>
          <w:b/>
          <w:color w:val="FF0000"/>
          <w:szCs w:val="24"/>
          <w:highlight w:val="yellow"/>
          <w:u w:val="single"/>
          <w:lang w:eastAsia="tr-TR"/>
        </w:rPr>
      </w:pPr>
    </w:p>
    <w:p w:rsidR="009A15AE" w:rsidRPr="00F60099" w:rsidRDefault="009A15AE" w:rsidP="00E1679D">
      <w:pPr>
        <w:pStyle w:val="ekillerTablosu"/>
        <w:tabs>
          <w:tab w:val="right" w:leader="dot" w:pos="9060"/>
        </w:tabs>
        <w:spacing w:line="240" w:lineRule="auto"/>
        <w:ind w:firstLine="0"/>
        <w:rPr>
          <w:rFonts w:cs="Times New Roman"/>
          <w:b/>
          <w:color w:val="FF0000"/>
          <w:szCs w:val="24"/>
          <w:highlight w:val="yellow"/>
          <w:u w:val="single"/>
          <w:lang w:eastAsia="tr-TR"/>
        </w:rPr>
      </w:pPr>
    </w:p>
    <w:p w:rsidR="00C547B6" w:rsidRDefault="00C547B6" w:rsidP="00C547B6">
      <w:pPr>
        <w:rPr>
          <w:color w:val="FF0000"/>
          <w:highlight w:val="yellow"/>
          <w:lang w:eastAsia="tr-TR"/>
        </w:rPr>
      </w:pPr>
    </w:p>
    <w:p w:rsidR="00053F05" w:rsidRDefault="00053F05" w:rsidP="00C547B6">
      <w:pPr>
        <w:rPr>
          <w:color w:val="FF0000"/>
          <w:highlight w:val="yellow"/>
          <w:lang w:eastAsia="tr-TR"/>
        </w:rPr>
      </w:pPr>
    </w:p>
    <w:p w:rsidR="00053F05" w:rsidRPr="00F60099" w:rsidRDefault="00053F05" w:rsidP="00C547B6">
      <w:pPr>
        <w:rPr>
          <w:color w:val="FF0000"/>
          <w:highlight w:val="yellow"/>
          <w:lang w:eastAsia="tr-TR"/>
        </w:rPr>
      </w:pPr>
    </w:p>
    <w:p w:rsidR="00D969E7" w:rsidRDefault="00D969E7" w:rsidP="00D969E7">
      <w:pPr>
        <w:rPr>
          <w:color w:val="FF0000"/>
          <w:highlight w:val="yellow"/>
          <w:lang w:eastAsia="tr-TR"/>
        </w:rPr>
      </w:pPr>
    </w:p>
    <w:p w:rsidR="00C139A3" w:rsidRDefault="00C139A3" w:rsidP="00D969E7">
      <w:pPr>
        <w:rPr>
          <w:color w:val="FF0000"/>
          <w:highlight w:val="yellow"/>
          <w:lang w:eastAsia="tr-TR"/>
        </w:rPr>
      </w:pPr>
    </w:p>
    <w:p w:rsidR="00C139A3" w:rsidRDefault="00C139A3" w:rsidP="00D969E7">
      <w:pPr>
        <w:rPr>
          <w:color w:val="FF0000"/>
          <w:highlight w:val="yellow"/>
          <w:lang w:eastAsia="tr-TR"/>
        </w:rPr>
      </w:pPr>
    </w:p>
    <w:p w:rsidR="00C139A3" w:rsidRDefault="00C139A3" w:rsidP="00D969E7">
      <w:pPr>
        <w:rPr>
          <w:color w:val="FF0000"/>
          <w:highlight w:val="yellow"/>
          <w:lang w:eastAsia="tr-TR"/>
        </w:rPr>
      </w:pPr>
    </w:p>
    <w:p w:rsidR="00C139A3" w:rsidRDefault="00C139A3" w:rsidP="00D969E7">
      <w:pPr>
        <w:rPr>
          <w:color w:val="FF0000"/>
          <w:highlight w:val="yellow"/>
          <w:lang w:eastAsia="tr-TR"/>
        </w:rPr>
      </w:pPr>
    </w:p>
    <w:p w:rsidR="00C139A3" w:rsidRDefault="00C139A3" w:rsidP="00D969E7">
      <w:pPr>
        <w:rPr>
          <w:color w:val="FF0000"/>
          <w:highlight w:val="yellow"/>
          <w:lang w:eastAsia="tr-TR"/>
        </w:rPr>
      </w:pPr>
    </w:p>
    <w:p w:rsidR="00B124FF" w:rsidRDefault="00B124FF" w:rsidP="00D969E7">
      <w:pPr>
        <w:rPr>
          <w:color w:val="FF0000"/>
          <w:highlight w:val="yellow"/>
          <w:lang w:eastAsia="tr-TR"/>
        </w:rPr>
      </w:pPr>
    </w:p>
    <w:p w:rsidR="00AC3070" w:rsidRPr="00C139A3" w:rsidRDefault="00AC3070" w:rsidP="00E1679D">
      <w:pPr>
        <w:pStyle w:val="ekillerTablosu"/>
        <w:tabs>
          <w:tab w:val="right" w:leader="dot" w:pos="9060"/>
        </w:tabs>
        <w:spacing w:line="240" w:lineRule="auto"/>
        <w:ind w:firstLine="0"/>
        <w:rPr>
          <w:rFonts w:cs="Times New Roman"/>
          <w:b/>
          <w:szCs w:val="24"/>
          <w:u w:val="single"/>
          <w:lang w:eastAsia="tr-TR"/>
        </w:rPr>
      </w:pPr>
      <w:r w:rsidRPr="00C139A3">
        <w:rPr>
          <w:rFonts w:cs="Times New Roman"/>
          <w:b/>
          <w:szCs w:val="24"/>
          <w:u w:val="single"/>
          <w:lang w:eastAsia="tr-TR"/>
        </w:rPr>
        <w:lastRenderedPageBreak/>
        <w:t>ŞEKİL LİSTESİ</w:t>
      </w:r>
    </w:p>
    <w:p w:rsidR="00B124FF" w:rsidRPr="00B124FF" w:rsidRDefault="00AC3070" w:rsidP="00B124FF">
      <w:pPr>
        <w:pStyle w:val="ekillerTablosu"/>
        <w:tabs>
          <w:tab w:val="right" w:leader="dot" w:pos="9060"/>
        </w:tabs>
        <w:ind w:firstLine="0"/>
        <w:rPr>
          <w:rFonts w:asciiTheme="minorHAnsi" w:eastAsiaTheme="minorEastAsia" w:hAnsiTheme="minorHAnsi"/>
          <w:noProof/>
          <w:sz w:val="22"/>
          <w:lang w:eastAsia="tr-TR"/>
        </w:rPr>
      </w:pPr>
      <w:r w:rsidRPr="00B124FF">
        <w:rPr>
          <w:rFonts w:cs="Times New Roman"/>
          <w:color w:val="FF0000"/>
          <w:sz w:val="22"/>
          <w:highlight w:val="yellow"/>
          <w:lang w:eastAsia="tr-TR"/>
        </w:rPr>
        <w:fldChar w:fldCharType="begin"/>
      </w:r>
      <w:r w:rsidRPr="00B124FF">
        <w:rPr>
          <w:rFonts w:cs="Times New Roman"/>
          <w:color w:val="FF0000"/>
          <w:sz w:val="22"/>
          <w:highlight w:val="yellow"/>
          <w:lang w:eastAsia="tr-TR"/>
        </w:rPr>
        <w:instrText xml:space="preserve"> TOC \h \z \c "Şekil" </w:instrText>
      </w:r>
      <w:r w:rsidRPr="00B124FF">
        <w:rPr>
          <w:rFonts w:cs="Times New Roman"/>
          <w:color w:val="FF0000"/>
          <w:sz w:val="22"/>
          <w:highlight w:val="yellow"/>
          <w:lang w:eastAsia="tr-TR"/>
        </w:rPr>
        <w:fldChar w:fldCharType="separate"/>
      </w:r>
      <w:hyperlink w:anchor="_Toc76725605" w:history="1">
        <w:r w:rsidR="00B124FF" w:rsidRPr="00B124FF">
          <w:rPr>
            <w:rStyle w:val="Kpr"/>
            <w:noProof/>
          </w:rPr>
          <w:t>Şekil 1: Karşıyaka İlçesi Sınırları</w:t>
        </w:r>
        <w:r w:rsidR="00B124FF" w:rsidRPr="00B124FF">
          <w:rPr>
            <w:noProof/>
            <w:webHidden/>
          </w:rPr>
          <w:tab/>
        </w:r>
        <w:r w:rsidR="00B124FF" w:rsidRPr="00B124FF">
          <w:rPr>
            <w:noProof/>
            <w:webHidden/>
          </w:rPr>
          <w:fldChar w:fldCharType="begin"/>
        </w:r>
        <w:r w:rsidR="00B124FF" w:rsidRPr="00B124FF">
          <w:rPr>
            <w:noProof/>
            <w:webHidden/>
          </w:rPr>
          <w:instrText xml:space="preserve"> PAGEREF _Toc76725605 \h </w:instrText>
        </w:r>
        <w:r w:rsidR="00B124FF" w:rsidRPr="00B124FF">
          <w:rPr>
            <w:noProof/>
            <w:webHidden/>
          </w:rPr>
        </w:r>
        <w:r w:rsidR="00B124FF" w:rsidRPr="00B124FF">
          <w:rPr>
            <w:noProof/>
            <w:webHidden/>
          </w:rPr>
          <w:fldChar w:fldCharType="separate"/>
        </w:r>
        <w:r w:rsidR="00355F9B">
          <w:rPr>
            <w:noProof/>
            <w:webHidden/>
          </w:rPr>
          <w:t>2</w:t>
        </w:r>
        <w:r w:rsidR="00B124FF" w:rsidRPr="00B124FF">
          <w:rPr>
            <w:noProof/>
            <w:webHidden/>
          </w:rPr>
          <w:fldChar w:fldCharType="end"/>
        </w:r>
      </w:hyperlink>
    </w:p>
    <w:p w:rsidR="00B124FF" w:rsidRPr="00B124FF" w:rsidRDefault="00355F9B" w:rsidP="00B124FF">
      <w:pPr>
        <w:pStyle w:val="ekillerTablosu"/>
        <w:tabs>
          <w:tab w:val="right" w:leader="dot" w:pos="9060"/>
        </w:tabs>
        <w:ind w:firstLine="0"/>
        <w:rPr>
          <w:rFonts w:asciiTheme="minorHAnsi" w:eastAsiaTheme="minorEastAsia" w:hAnsiTheme="minorHAnsi"/>
          <w:noProof/>
          <w:sz w:val="22"/>
          <w:lang w:eastAsia="tr-TR"/>
        </w:rPr>
      </w:pPr>
      <w:hyperlink w:anchor="_Toc76725606" w:history="1">
        <w:r w:rsidR="00B124FF" w:rsidRPr="00B124FF">
          <w:rPr>
            <w:rStyle w:val="Kpr"/>
            <w:noProof/>
          </w:rPr>
          <w:t>Şekil 2: İzmir ve Yakın Çevresi Fay Hatları</w:t>
        </w:r>
        <w:r w:rsidR="00B124FF" w:rsidRPr="00B124FF">
          <w:rPr>
            <w:noProof/>
            <w:webHidden/>
          </w:rPr>
          <w:tab/>
        </w:r>
        <w:r w:rsidR="00B124FF" w:rsidRPr="00B124FF">
          <w:rPr>
            <w:noProof/>
            <w:webHidden/>
          </w:rPr>
          <w:fldChar w:fldCharType="begin"/>
        </w:r>
        <w:r w:rsidR="00B124FF" w:rsidRPr="00B124FF">
          <w:rPr>
            <w:noProof/>
            <w:webHidden/>
          </w:rPr>
          <w:instrText xml:space="preserve"> PAGEREF _Toc76725606 \h </w:instrText>
        </w:r>
        <w:r w:rsidR="00B124FF" w:rsidRPr="00B124FF">
          <w:rPr>
            <w:noProof/>
            <w:webHidden/>
          </w:rPr>
        </w:r>
        <w:r w:rsidR="00B124FF" w:rsidRPr="00B124FF">
          <w:rPr>
            <w:noProof/>
            <w:webHidden/>
          </w:rPr>
          <w:fldChar w:fldCharType="separate"/>
        </w:r>
        <w:r>
          <w:rPr>
            <w:noProof/>
            <w:webHidden/>
          </w:rPr>
          <w:t>4</w:t>
        </w:r>
        <w:r w:rsidR="00B124FF" w:rsidRPr="00B124FF">
          <w:rPr>
            <w:noProof/>
            <w:webHidden/>
          </w:rPr>
          <w:fldChar w:fldCharType="end"/>
        </w:r>
      </w:hyperlink>
    </w:p>
    <w:p w:rsidR="00B124FF" w:rsidRPr="00B124FF" w:rsidRDefault="00355F9B" w:rsidP="00B124FF">
      <w:pPr>
        <w:pStyle w:val="ekillerTablosu"/>
        <w:tabs>
          <w:tab w:val="right" w:leader="dot" w:pos="9060"/>
        </w:tabs>
        <w:ind w:firstLine="0"/>
        <w:rPr>
          <w:rFonts w:asciiTheme="minorHAnsi" w:eastAsiaTheme="minorEastAsia" w:hAnsiTheme="minorHAnsi"/>
          <w:noProof/>
          <w:sz w:val="22"/>
          <w:lang w:eastAsia="tr-TR"/>
        </w:rPr>
      </w:pPr>
      <w:hyperlink w:anchor="_Toc76725607" w:history="1">
        <w:r w:rsidR="00B124FF" w:rsidRPr="00B124FF">
          <w:rPr>
            <w:rStyle w:val="Kpr"/>
            <w:noProof/>
          </w:rPr>
          <w:t>Şekil 3: Karşıyaka İlçesinde Yerleşime Uygunluk Haritası</w:t>
        </w:r>
        <w:r w:rsidR="00B124FF" w:rsidRPr="00B124FF">
          <w:rPr>
            <w:noProof/>
            <w:webHidden/>
          </w:rPr>
          <w:tab/>
        </w:r>
        <w:r w:rsidR="00B124FF" w:rsidRPr="00B124FF">
          <w:rPr>
            <w:noProof/>
            <w:webHidden/>
          </w:rPr>
          <w:fldChar w:fldCharType="begin"/>
        </w:r>
        <w:r w:rsidR="00B124FF" w:rsidRPr="00B124FF">
          <w:rPr>
            <w:noProof/>
            <w:webHidden/>
          </w:rPr>
          <w:instrText xml:space="preserve"> PAGEREF _Toc76725607 \h </w:instrText>
        </w:r>
        <w:r w:rsidR="00B124FF" w:rsidRPr="00B124FF">
          <w:rPr>
            <w:noProof/>
            <w:webHidden/>
          </w:rPr>
        </w:r>
        <w:r w:rsidR="00B124FF" w:rsidRPr="00B124FF">
          <w:rPr>
            <w:noProof/>
            <w:webHidden/>
          </w:rPr>
          <w:fldChar w:fldCharType="separate"/>
        </w:r>
        <w:r>
          <w:rPr>
            <w:noProof/>
            <w:webHidden/>
          </w:rPr>
          <w:t>6</w:t>
        </w:r>
        <w:r w:rsidR="00B124FF" w:rsidRPr="00B124FF">
          <w:rPr>
            <w:noProof/>
            <w:webHidden/>
          </w:rPr>
          <w:fldChar w:fldCharType="end"/>
        </w:r>
      </w:hyperlink>
    </w:p>
    <w:p w:rsidR="00B124FF" w:rsidRPr="00B124FF" w:rsidRDefault="00355F9B" w:rsidP="00B124FF">
      <w:pPr>
        <w:pStyle w:val="ekillerTablosu"/>
        <w:tabs>
          <w:tab w:val="right" w:leader="dot" w:pos="9060"/>
        </w:tabs>
        <w:ind w:firstLine="0"/>
        <w:rPr>
          <w:rFonts w:asciiTheme="minorHAnsi" w:eastAsiaTheme="minorEastAsia" w:hAnsiTheme="minorHAnsi"/>
          <w:noProof/>
          <w:sz w:val="22"/>
          <w:lang w:eastAsia="tr-TR"/>
        </w:rPr>
      </w:pPr>
      <w:hyperlink w:anchor="_Toc76725608" w:history="1">
        <w:r w:rsidR="00B124FF" w:rsidRPr="00B124FF">
          <w:rPr>
            <w:rStyle w:val="Kpr"/>
            <w:noProof/>
          </w:rPr>
          <w:t>Şekil 4: Karşıyaka ve Çevresi Plan Gelişimi</w:t>
        </w:r>
        <w:r w:rsidR="00B124FF" w:rsidRPr="00B124FF">
          <w:rPr>
            <w:noProof/>
            <w:webHidden/>
          </w:rPr>
          <w:tab/>
        </w:r>
        <w:r w:rsidR="00B124FF" w:rsidRPr="00B124FF">
          <w:rPr>
            <w:noProof/>
            <w:webHidden/>
          </w:rPr>
          <w:fldChar w:fldCharType="begin"/>
        </w:r>
        <w:r w:rsidR="00B124FF" w:rsidRPr="00B124FF">
          <w:rPr>
            <w:noProof/>
            <w:webHidden/>
          </w:rPr>
          <w:instrText xml:space="preserve"> PAGEREF _Toc76725608 \h </w:instrText>
        </w:r>
        <w:r w:rsidR="00B124FF" w:rsidRPr="00B124FF">
          <w:rPr>
            <w:noProof/>
            <w:webHidden/>
          </w:rPr>
        </w:r>
        <w:r w:rsidR="00B124FF" w:rsidRPr="00B124FF">
          <w:rPr>
            <w:noProof/>
            <w:webHidden/>
          </w:rPr>
          <w:fldChar w:fldCharType="separate"/>
        </w:r>
        <w:r>
          <w:rPr>
            <w:noProof/>
            <w:webHidden/>
          </w:rPr>
          <w:t>7</w:t>
        </w:r>
        <w:r w:rsidR="00B124FF" w:rsidRPr="00B124FF">
          <w:rPr>
            <w:noProof/>
            <w:webHidden/>
          </w:rPr>
          <w:fldChar w:fldCharType="end"/>
        </w:r>
      </w:hyperlink>
    </w:p>
    <w:p w:rsidR="00B124FF" w:rsidRPr="00B124FF" w:rsidRDefault="00355F9B" w:rsidP="00B124FF">
      <w:pPr>
        <w:pStyle w:val="ekillerTablosu"/>
        <w:tabs>
          <w:tab w:val="right" w:leader="dot" w:pos="9060"/>
        </w:tabs>
        <w:ind w:firstLine="0"/>
        <w:rPr>
          <w:rFonts w:asciiTheme="minorHAnsi" w:eastAsiaTheme="minorEastAsia" w:hAnsiTheme="minorHAnsi"/>
          <w:noProof/>
          <w:sz w:val="22"/>
          <w:lang w:eastAsia="tr-TR"/>
        </w:rPr>
      </w:pPr>
      <w:hyperlink w:anchor="_Toc76725609" w:history="1">
        <w:r w:rsidR="00B124FF" w:rsidRPr="00B124FF">
          <w:rPr>
            <w:rStyle w:val="Kpr"/>
            <w:noProof/>
          </w:rPr>
          <w:t>Şekil 5: 1955 Yılı 1/2000 Ölçekli İzmir Şehir İmar Planları</w:t>
        </w:r>
        <w:r w:rsidR="00B124FF" w:rsidRPr="00B124FF">
          <w:rPr>
            <w:noProof/>
            <w:webHidden/>
          </w:rPr>
          <w:tab/>
        </w:r>
        <w:r w:rsidR="00B124FF" w:rsidRPr="00B124FF">
          <w:rPr>
            <w:noProof/>
            <w:webHidden/>
          </w:rPr>
          <w:fldChar w:fldCharType="begin"/>
        </w:r>
        <w:r w:rsidR="00B124FF" w:rsidRPr="00B124FF">
          <w:rPr>
            <w:noProof/>
            <w:webHidden/>
          </w:rPr>
          <w:instrText xml:space="preserve"> PAGEREF _Toc76725609 \h </w:instrText>
        </w:r>
        <w:r w:rsidR="00B124FF" w:rsidRPr="00B124FF">
          <w:rPr>
            <w:noProof/>
            <w:webHidden/>
          </w:rPr>
        </w:r>
        <w:r w:rsidR="00B124FF" w:rsidRPr="00B124FF">
          <w:rPr>
            <w:noProof/>
            <w:webHidden/>
          </w:rPr>
          <w:fldChar w:fldCharType="separate"/>
        </w:r>
        <w:r>
          <w:rPr>
            <w:noProof/>
            <w:webHidden/>
          </w:rPr>
          <w:t>8</w:t>
        </w:r>
        <w:r w:rsidR="00B124FF" w:rsidRPr="00B124FF">
          <w:rPr>
            <w:noProof/>
            <w:webHidden/>
          </w:rPr>
          <w:fldChar w:fldCharType="end"/>
        </w:r>
      </w:hyperlink>
    </w:p>
    <w:p w:rsidR="00B124FF" w:rsidRPr="00B124FF" w:rsidRDefault="00355F9B" w:rsidP="00B124FF">
      <w:pPr>
        <w:pStyle w:val="ekillerTablosu"/>
        <w:tabs>
          <w:tab w:val="right" w:leader="dot" w:pos="9060"/>
        </w:tabs>
        <w:ind w:firstLine="0"/>
        <w:rPr>
          <w:rFonts w:asciiTheme="minorHAnsi" w:eastAsiaTheme="minorEastAsia" w:hAnsiTheme="minorHAnsi"/>
          <w:noProof/>
          <w:sz w:val="22"/>
          <w:lang w:eastAsia="tr-TR"/>
        </w:rPr>
      </w:pPr>
      <w:hyperlink w:anchor="_Toc76725610" w:history="1">
        <w:r w:rsidR="00B124FF" w:rsidRPr="00B124FF">
          <w:rPr>
            <w:rStyle w:val="Kpr"/>
            <w:noProof/>
          </w:rPr>
          <w:t>Şekil 6: 100.000 Ölçekli Çevre Düzeni Planı</w:t>
        </w:r>
        <w:r w:rsidR="00B124FF" w:rsidRPr="00B124FF">
          <w:rPr>
            <w:noProof/>
            <w:webHidden/>
          </w:rPr>
          <w:tab/>
        </w:r>
        <w:r w:rsidR="00B124FF" w:rsidRPr="00B124FF">
          <w:rPr>
            <w:noProof/>
            <w:webHidden/>
          </w:rPr>
          <w:fldChar w:fldCharType="begin"/>
        </w:r>
        <w:r w:rsidR="00B124FF" w:rsidRPr="00B124FF">
          <w:rPr>
            <w:noProof/>
            <w:webHidden/>
          </w:rPr>
          <w:instrText xml:space="preserve"> PAGEREF _Toc76725610 \h </w:instrText>
        </w:r>
        <w:r w:rsidR="00B124FF" w:rsidRPr="00B124FF">
          <w:rPr>
            <w:noProof/>
            <w:webHidden/>
          </w:rPr>
        </w:r>
        <w:r w:rsidR="00B124FF" w:rsidRPr="00B124FF">
          <w:rPr>
            <w:noProof/>
            <w:webHidden/>
          </w:rPr>
          <w:fldChar w:fldCharType="separate"/>
        </w:r>
        <w:r>
          <w:rPr>
            <w:noProof/>
            <w:webHidden/>
          </w:rPr>
          <w:t>10</w:t>
        </w:r>
        <w:r w:rsidR="00B124FF" w:rsidRPr="00B124FF">
          <w:rPr>
            <w:noProof/>
            <w:webHidden/>
          </w:rPr>
          <w:fldChar w:fldCharType="end"/>
        </w:r>
      </w:hyperlink>
    </w:p>
    <w:p w:rsidR="00B124FF" w:rsidRPr="00B124FF" w:rsidRDefault="00355F9B" w:rsidP="00B124FF">
      <w:pPr>
        <w:pStyle w:val="ekillerTablosu"/>
        <w:tabs>
          <w:tab w:val="right" w:leader="dot" w:pos="9060"/>
        </w:tabs>
        <w:ind w:firstLine="0"/>
        <w:rPr>
          <w:rFonts w:asciiTheme="minorHAnsi" w:eastAsiaTheme="minorEastAsia" w:hAnsiTheme="minorHAnsi"/>
          <w:noProof/>
          <w:sz w:val="22"/>
          <w:lang w:eastAsia="tr-TR"/>
        </w:rPr>
      </w:pPr>
      <w:hyperlink w:anchor="_Toc76725611" w:history="1">
        <w:r w:rsidR="00B124FF" w:rsidRPr="00B124FF">
          <w:rPr>
            <w:rStyle w:val="Kpr"/>
            <w:noProof/>
          </w:rPr>
          <w:t>Şekil 7: 1/25.000 Ölçekli Çevre Düzeni Planı</w:t>
        </w:r>
        <w:r w:rsidR="00B124FF" w:rsidRPr="00B124FF">
          <w:rPr>
            <w:noProof/>
            <w:webHidden/>
          </w:rPr>
          <w:tab/>
        </w:r>
        <w:r w:rsidR="00B124FF" w:rsidRPr="00B124FF">
          <w:rPr>
            <w:noProof/>
            <w:webHidden/>
          </w:rPr>
          <w:fldChar w:fldCharType="begin"/>
        </w:r>
        <w:r w:rsidR="00B124FF" w:rsidRPr="00B124FF">
          <w:rPr>
            <w:noProof/>
            <w:webHidden/>
          </w:rPr>
          <w:instrText xml:space="preserve"> PAGEREF _Toc76725611 \h </w:instrText>
        </w:r>
        <w:r w:rsidR="00B124FF" w:rsidRPr="00B124FF">
          <w:rPr>
            <w:noProof/>
            <w:webHidden/>
          </w:rPr>
        </w:r>
        <w:r w:rsidR="00B124FF" w:rsidRPr="00B124FF">
          <w:rPr>
            <w:noProof/>
            <w:webHidden/>
          </w:rPr>
          <w:fldChar w:fldCharType="separate"/>
        </w:r>
        <w:r>
          <w:rPr>
            <w:noProof/>
            <w:webHidden/>
          </w:rPr>
          <w:t>11</w:t>
        </w:r>
        <w:r w:rsidR="00B124FF" w:rsidRPr="00B124FF">
          <w:rPr>
            <w:noProof/>
            <w:webHidden/>
          </w:rPr>
          <w:fldChar w:fldCharType="end"/>
        </w:r>
      </w:hyperlink>
    </w:p>
    <w:p w:rsidR="00B124FF" w:rsidRPr="00B124FF" w:rsidRDefault="00355F9B" w:rsidP="00B124FF">
      <w:pPr>
        <w:pStyle w:val="ekillerTablosu"/>
        <w:tabs>
          <w:tab w:val="right" w:leader="dot" w:pos="9060"/>
        </w:tabs>
        <w:ind w:firstLine="0"/>
        <w:rPr>
          <w:rFonts w:asciiTheme="minorHAnsi" w:eastAsiaTheme="minorEastAsia" w:hAnsiTheme="minorHAnsi"/>
          <w:noProof/>
          <w:sz w:val="22"/>
          <w:lang w:eastAsia="tr-TR"/>
        </w:rPr>
      </w:pPr>
      <w:hyperlink w:anchor="_Toc76725612" w:history="1">
        <w:r w:rsidR="00B124FF" w:rsidRPr="00B124FF">
          <w:rPr>
            <w:rStyle w:val="Kpr"/>
            <w:noProof/>
          </w:rPr>
          <w:t>Şekil 8: Karşıyaka 1. ve 2. Etap 1/5000 ölçekli Nazım İmar Planı</w:t>
        </w:r>
        <w:r w:rsidR="00B124FF" w:rsidRPr="00B124FF">
          <w:rPr>
            <w:noProof/>
            <w:webHidden/>
          </w:rPr>
          <w:tab/>
        </w:r>
        <w:r w:rsidR="00B124FF" w:rsidRPr="00B124FF">
          <w:rPr>
            <w:noProof/>
            <w:webHidden/>
          </w:rPr>
          <w:fldChar w:fldCharType="begin"/>
        </w:r>
        <w:r w:rsidR="00B124FF" w:rsidRPr="00B124FF">
          <w:rPr>
            <w:noProof/>
            <w:webHidden/>
          </w:rPr>
          <w:instrText xml:space="preserve"> PAGEREF _Toc76725612 \h </w:instrText>
        </w:r>
        <w:r w:rsidR="00B124FF" w:rsidRPr="00B124FF">
          <w:rPr>
            <w:noProof/>
            <w:webHidden/>
          </w:rPr>
        </w:r>
        <w:r w:rsidR="00B124FF" w:rsidRPr="00B124FF">
          <w:rPr>
            <w:noProof/>
            <w:webHidden/>
          </w:rPr>
          <w:fldChar w:fldCharType="separate"/>
        </w:r>
        <w:r>
          <w:rPr>
            <w:noProof/>
            <w:webHidden/>
          </w:rPr>
          <w:t>12</w:t>
        </w:r>
        <w:r w:rsidR="00B124FF" w:rsidRPr="00B124FF">
          <w:rPr>
            <w:noProof/>
            <w:webHidden/>
          </w:rPr>
          <w:fldChar w:fldCharType="end"/>
        </w:r>
      </w:hyperlink>
    </w:p>
    <w:p w:rsidR="00B124FF" w:rsidRPr="00B124FF" w:rsidRDefault="00355F9B" w:rsidP="00B124FF">
      <w:pPr>
        <w:pStyle w:val="ekillerTablosu"/>
        <w:tabs>
          <w:tab w:val="right" w:leader="dot" w:pos="9060"/>
        </w:tabs>
        <w:ind w:firstLine="0"/>
        <w:rPr>
          <w:rFonts w:asciiTheme="minorHAnsi" w:eastAsiaTheme="minorEastAsia" w:hAnsiTheme="minorHAnsi"/>
          <w:noProof/>
          <w:sz w:val="22"/>
          <w:lang w:eastAsia="tr-TR"/>
        </w:rPr>
      </w:pPr>
      <w:hyperlink w:anchor="_Toc76725613" w:history="1">
        <w:r w:rsidR="00B124FF" w:rsidRPr="00B124FF">
          <w:rPr>
            <w:rStyle w:val="Kpr"/>
            <w:noProof/>
          </w:rPr>
          <w:t>Şekil 9: Karşıyaka İlçesi Onanlı 1/1000 ölçekli Uygulama İmar Planları</w:t>
        </w:r>
        <w:r w:rsidR="00B124FF" w:rsidRPr="00B124FF">
          <w:rPr>
            <w:noProof/>
            <w:webHidden/>
          </w:rPr>
          <w:tab/>
        </w:r>
        <w:r w:rsidR="00B124FF" w:rsidRPr="00B124FF">
          <w:rPr>
            <w:noProof/>
            <w:webHidden/>
          </w:rPr>
          <w:fldChar w:fldCharType="begin"/>
        </w:r>
        <w:r w:rsidR="00B124FF" w:rsidRPr="00B124FF">
          <w:rPr>
            <w:noProof/>
            <w:webHidden/>
          </w:rPr>
          <w:instrText xml:space="preserve"> PAGEREF _Toc76725613 \h </w:instrText>
        </w:r>
        <w:r w:rsidR="00B124FF" w:rsidRPr="00B124FF">
          <w:rPr>
            <w:noProof/>
            <w:webHidden/>
          </w:rPr>
        </w:r>
        <w:r w:rsidR="00B124FF" w:rsidRPr="00B124FF">
          <w:rPr>
            <w:noProof/>
            <w:webHidden/>
          </w:rPr>
          <w:fldChar w:fldCharType="separate"/>
        </w:r>
        <w:r>
          <w:rPr>
            <w:noProof/>
            <w:webHidden/>
          </w:rPr>
          <w:t>13</w:t>
        </w:r>
        <w:r w:rsidR="00B124FF" w:rsidRPr="00B124FF">
          <w:rPr>
            <w:noProof/>
            <w:webHidden/>
          </w:rPr>
          <w:fldChar w:fldCharType="end"/>
        </w:r>
      </w:hyperlink>
    </w:p>
    <w:p w:rsidR="00B124FF" w:rsidRPr="00B124FF" w:rsidRDefault="00355F9B" w:rsidP="00B124FF">
      <w:pPr>
        <w:pStyle w:val="ekillerTablosu"/>
        <w:tabs>
          <w:tab w:val="right" w:leader="dot" w:pos="9060"/>
        </w:tabs>
        <w:ind w:firstLine="0"/>
        <w:rPr>
          <w:rFonts w:asciiTheme="minorHAnsi" w:eastAsiaTheme="minorEastAsia" w:hAnsiTheme="minorHAnsi"/>
          <w:noProof/>
          <w:sz w:val="22"/>
          <w:lang w:eastAsia="tr-TR"/>
        </w:rPr>
      </w:pPr>
      <w:hyperlink w:anchor="_Toc76725614" w:history="1">
        <w:r w:rsidR="00B124FF" w:rsidRPr="00B124FF">
          <w:rPr>
            <w:rStyle w:val="Kpr"/>
            <w:noProof/>
          </w:rPr>
          <w:t>Şekil 10: 1/1000 ölçekli Uygulama İmar Planı</w:t>
        </w:r>
        <w:r w:rsidR="00B124FF" w:rsidRPr="00B124FF">
          <w:rPr>
            <w:noProof/>
            <w:webHidden/>
          </w:rPr>
          <w:tab/>
        </w:r>
        <w:r w:rsidR="00B124FF" w:rsidRPr="00B124FF">
          <w:rPr>
            <w:noProof/>
            <w:webHidden/>
          </w:rPr>
          <w:fldChar w:fldCharType="begin"/>
        </w:r>
        <w:r w:rsidR="00B124FF" w:rsidRPr="00B124FF">
          <w:rPr>
            <w:noProof/>
            <w:webHidden/>
          </w:rPr>
          <w:instrText xml:space="preserve"> PAGEREF _Toc76725614 \h </w:instrText>
        </w:r>
        <w:r w:rsidR="00B124FF" w:rsidRPr="00B124FF">
          <w:rPr>
            <w:noProof/>
            <w:webHidden/>
          </w:rPr>
        </w:r>
        <w:r w:rsidR="00B124FF" w:rsidRPr="00B124FF">
          <w:rPr>
            <w:noProof/>
            <w:webHidden/>
          </w:rPr>
          <w:fldChar w:fldCharType="separate"/>
        </w:r>
        <w:r>
          <w:rPr>
            <w:noProof/>
            <w:webHidden/>
          </w:rPr>
          <w:t>13</w:t>
        </w:r>
        <w:r w:rsidR="00B124FF" w:rsidRPr="00B124FF">
          <w:rPr>
            <w:noProof/>
            <w:webHidden/>
          </w:rPr>
          <w:fldChar w:fldCharType="end"/>
        </w:r>
      </w:hyperlink>
    </w:p>
    <w:p w:rsidR="00B124FF" w:rsidRPr="00B124FF" w:rsidRDefault="00355F9B" w:rsidP="00B124FF">
      <w:pPr>
        <w:pStyle w:val="ekillerTablosu"/>
        <w:tabs>
          <w:tab w:val="right" w:leader="dot" w:pos="9060"/>
        </w:tabs>
        <w:ind w:firstLine="0"/>
        <w:rPr>
          <w:rFonts w:asciiTheme="minorHAnsi" w:eastAsiaTheme="minorEastAsia" w:hAnsiTheme="minorHAnsi"/>
          <w:noProof/>
          <w:sz w:val="22"/>
          <w:lang w:eastAsia="tr-TR"/>
        </w:rPr>
      </w:pPr>
      <w:hyperlink w:anchor="_Toc76725615" w:history="1">
        <w:r w:rsidR="00B124FF" w:rsidRPr="00B124FF">
          <w:rPr>
            <w:rStyle w:val="Kpr"/>
            <w:noProof/>
          </w:rPr>
          <w:t>Şekil 11: 2656 Adaya İlişkin Kitle Etüdü</w:t>
        </w:r>
        <w:r w:rsidR="00B124FF" w:rsidRPr="00B124FF">
          <w:rPr>
            <w:noProof/>
            <w:webHidden/>
          </w:rPr>
          <w:tab/>
        </w:r>
        <w:r w:rsidR="00B124FF" w:rsidRPr="00B124FF">
          <w:rPr>
            <w:noProof/>
            <w:webHidden/>
          </w:rPr>
          <w:fldChar w:fldCharType="begin"/>
        </w:r>
        <w:r w:rsidR="00B124FF" w:rsidRPr="00B124FF">
          <w:rPr>
            <w:noProof/>
            <w:webHidden/>
          </w:rPr>
          <w:instrText xml:space="preserve"> PAGEREF _Toc76725615 \h </w:instrText>
        </w:r>
        <w:r w:rsidR="00B124FF" w:rsidRPr="00B124FF">
          <w:rPr>
            <w:noProof/>
            <w:webHidden/>
          </w:rPr>
        </w:r>
        <w:r w:rsidR="00B124FF" w:rsidRPr="00B124FF">
          <w:rPr>
            <w:noProof/>
            <w:webHidden/>
          </w:rPr>
          <w:fldChar w:fldCharType="separate"/>
        </w:r>
        <w:r>
          <w:rPr>
            <w:noProof/>
            <w:webHidden/>
          </w:rPr>
          <w:t>16</w:t>
        </w:r>
        <w:r w:rsidR="00B124FF" w:rsidRPr="00B124FF">
          <w:rPr>
            <w:noProof/>
            <w:webHidden/>
          </w:rPr>
          <w:fldChar w:fldCharType="end"/>
        </w:r>
      </w:hyperlink>
    </w:p>
    <w:p w:rsidR="00B124FF" w:rsidRPr="00B124FF" w:rsidRDefault="00355F9B" w:rsidP="00B124FF">
      <w:pPr>
        <w:pStyle w:val="ekillerTablosu"/>
        <w:tabs>
          <w:tab w:val="right" w:leader="dot" w:pos="9060"/>
        </w:tabs>
        <w:ind w:firstLine="0"/>
        <w:rPr>
          <w:rFonts w:asciiTheme="minorHAnsi" w:eastAsiaTheme="minorEastAsia" w:hAnsiTheme="minorHAnsi"/>
          <w:noProof/>
          <w:sz w:val="22"/>
          <w:lang w:eastAsia="tr-TR"/>
        </w:rPr>
      </w:pPr>
      <w:hyperlink w:anchor="_Toc76725616" w:history="1">
        <w:r w:rsidR="00B124FF" w:rsidRPr="00B124FF">
          <w:rPr>
            <w:rStyle w:val="Kpr"/>
            <w:noProof/>
          </w:rPr>
          <w:t>Şekil 12: 2013 Sokaktan 2656 Ada Görünümü</w:t>
        </w:r>
        <w:r w:rsidR="00B124FF" w:rsidRPr="00B124FF">
          <w:rPr>
            <w:noProof/>
            <w:webHidden/>
          </w:rPr>
          <w:tab/>
        </w:r>
        <w:r w:rsidR="00B124FF" w:rsidRPr="00B124FF">
          <w:rPr>
            <w:noProof/>
            <w:webHidden/>
          </w:rPr>
          <w:fldChar w:fldCharType="begin"/>
        </w:r>
        <w:r w:rsidR="00B124FF" w:rsidRPr="00B124FF">
          <w:rPr>
            <w:noProof/>
            <w:webHidden/>
          </w:rPr>
          <w:instrText xml:space="preserve"> PAGEREF _Toc76725616 \h </w:instrText>
        </w:r>
        <w:r w:rsidR="00B124FF" w:rsidRPr="00B124FF">
          <w:rPr>
            <w:noProof/>
            <w:webHidden/>
          </w:rPr>
        </w:r>
        <w:r w:rsidR="00B124FF" w:rsidRPr="00B124FF">
          <w:rPr>
            <w:noProof/>
            <w:webHidden/>
          </w:rPr>
          <w:fldChar w:fldCharType="separate"/>
        </w:r>
        <w:r>
          <w:rPr>
            <w:noProof/>
            <w:webHidden/>
          </w:rPr>
          <w:t>16</w:t>
        </w:r>
        <w:r w:rsidR="00B124FF" w:rsidRPr="00B124FF">
          <w:rPr>
            <w:noProof/>
            <w:webHidden/>
          </w:rPr>
          <w:fldChar w:fldCharType="end"/>
        </w:r>
      </w:hyperlink>
    </w:p>
    <w:p w:rsidR="00B124FF" w:rsidRPr="00B124FF" w:rsidRDefault="00355F9B" w:rsidP="00B124FF">
      <w:pPr>
        <w:pStyle w:val="ekillerTablosu"/>
        <w:tabs>
          <w:tab w:val="right" w:leader="dot" w:pos="9060"/>
        </w:tabs>
        <w:ind w:firstLine="0"/>
        <w:rPr>
          <w:rFonts w:asciiTheme="minorHAnsi" w:eastAsiaTheme="minorEastAsia" w:hAnsiTheme="minorHAnsi"/>
          <w:noProof/>
          <w:sz w:val="22"/>
          <w:lang w:eastAsia="tr-TR"/>
        </w:rPr>
      </w:pPr>
      <w:hyperlink w:anchor="_Toc76725617" w:history="1">
        <w:r w:rsidR="00B124FF" w:rsidRPr="00B124FF">
          <w:rPr>
            <w:rStyle w:val="Kpr"/>
            <w:noProof/>
          </w:rPr>
          <w:t>Şekil 13: 6351 Sokak ile Cengiz Topel Caddesi Arası İmar Adalarına İlişkin Kitle Etüdü</w:t>
        </w:r>
        <w:r w:rsidR="00B124FF" w:rsidRPr="00B124FF">
          <w:rPr>
            <w:noProof/>
            <w:webHidden/>
          </w:rPr>
          <w:tab/>
        </w:r>
        <w:r w:rsidR="00B124FF" w:rsidRPr="00B124FF">
          <w:rPr>
            <w:noProof/>
            <w:webHidden/>
          </w:rPr>
          <w:fldChar w:fldCharType="begin"/>
        </w:r>
        <w:r w:rsidR="00B124FF" w:rsidRPr="00B124FF">
          <w:rPr>
            <w:noProof/>
            <w:webHidden/>
          </w:rPr>
          <w:instrText xml:space="preserve"> PAGEREF _Toc76725617 \h </w:instrText>
        </w:r>
        <w:r w:rsidR="00B124FF" w:rsidRPr="00B124FF">
          <w:rPr>
            <w:noProof/>
            <w:webHidden/>
          </w:rPr>
        </w:r>
        <w:r w:rsidR="00B124FF" w:rsidRPr="00B124FF">
          <w:rPr>
            <w:noProof/>
            <w:webHidden/>
          </w:rPr>
          <w:fldChar w:fldCharType="separate"/>
        </w:r>
        <w:r>
          <w:rPr>
            <w:noProof/>
            <w:webHidden/>
          </w:rPr>
          <w:t>17</w:t>
        </w:r>
        <w:r w:rsidR="00B124FF" w:rsidRPr="00B124FF">
          <w:rPr>
            <w:noProof/>
            <w:webHidden/>
          </w:rPr>
          <w:fldChar w:fldCharType="end"/>
        </w:r>
      </w:hyperlink>
    </w:p>
    <w:p w:rsidR="00B124FF" w:rsidRPr="00B124FF" w:rsidRDefault="00355F9B" w:rsidP="00B124FF">
      <w:pPr>
        <w:pStyle w:val="ekillerTablosu"/>
        <w:tabs>
          <w:tab w:val="right" w:leader="dot" w:pos="9060"/>
        </w:tabs>
        <w:ind w:firstLine="0"/>
        <w:rPr>
          <w:rFonts w:asciiTheme="minorHAnsi" w:eastAsiaTheme="minorEastAsia" w:hAnsiTheme="minorHAnsi"/>
          <w:noProof/>
          <w:sz w:val="22"/>
          <w:lang w:eastAsia="tr-TR"/>
        </w:rPr>
      </w:pPr>
      <w:hyperlink w:anchor="_Toc76725618" w:history="1">
        <w:r w:rsidR="00B124FF" w:rsidRPr="00B124FF">
          <w:rPr>
            <w:rStyle w:val="Kpr"/>
            <w:noProof/>
          </w:rPr>
          <w:t>Şekil 14: İsmail Yazar Sokak Görünümü</w:t>
        </w:r>
        <w:r w:rsidR="00B124FF" w:rsidRPr="00B124FF">
          <w:rPr>
            <w:noProof/>
            <w:webHidden/>
          </w:rPr>
          <w:tab/>
        </w:r>
        <w:r w:rsidR="00B124FF" w:rsidRPr="00B124FF">
          <w:rPr>
            <w:noProof/>
            <w:webHidden/>
          </w:rPr>
          <w:fldChar w:fldCharType="begin"/>
        </w:r>
        <w:r w:rsidR="00B124FF" w:rsidRPr="00B124FF">
          <w:rPr>
            <w:noProof/>
            <w:webHidden/>
          </w:rPr>
          <w:instrText xml:space="preserve"> PAGEREF _Toc76725618 \h </w:instrText>
        </w:r>
        <w:r w:rsidR="00B124FF" w:rsidRPr="00B124FF">
          <w:rPr>
            <w:noProof/>
            <w:webHidden/>
          </w:rPr>
        </w:r>
        <w:r w:rsidR="00B124FF" w:rsidRPr="00B124FF">
          <w:rPr>
            <w:noProof/>
            <w:webHidden/>
          </w:rPr>
          <w:fldChar w:fldCharType="separate"/>
        </w:r>
        <w:r>
          <w:rPr>
            <w:noProof/>
            <w:webHidden/>
          </w:rPr>
          <w:t>17</w:t>
        </w:r>
        <w:r w:rsidR="00B124FF" w:rsidRPr="00B124FF">
          <w:rPr>
            <w:noProof/>
            <w:webHidden/>
          </w:rPr>
          <w:fldChar w:fldCharType="end"/>
        </w:r>
      </w:hyperlink>
    </w:p>
    <w:p w:rsidR="00B124FF" w:rsidRPr="00B124FF" w:rsidRDefault="00355F9B" w:rsidP="00B124FF">
      <w:pPr>
        <w:pStyle w:val="ekillerTablosu"/>
        <w:tabs>
          <w:tab w:val="right" w:leader="dot" w:pos="9060"/>
        </w:tabs>
        <w:ind w:firstLine="0"/>
        <w:rPr>
          <w:rFonts w:asciiTheme="minorHAnsi" w:eastAsiaTheme="minorEastAsia" w:hAnsiTheme="minorHAnsi"/>
          <w:noProof/>
          <w:sz w:val="22"/>
          <w:lang w:eastAsia="tr-TR"/>
        </w:rPr>
      </w:pPr>
      <w:hyperlink w:anchor="_Toc76725619" w:history="1">
        <w:r w:rsidR="00B124FF" w:rsidRPr="00B124FF">
          <w:rPr>
            <w:rStyle w:val="Kpr"/>
            <w:noProof/>
          </w:rPr>
          <w:t>Şekil 15: 6351 Sokak ile Cengiz Topel Caddesi Arası İmar Adalarına İlişkin Kitle Etüdü</w:t>
        </w:r>
        <w:r w:rsidR="00B124FF" w:rsidRPr="00B124FF">
          <w:rPr>
            <w:noProof/>
            <w:webHidden/>
          </w:rPr>
          <w:tab/>
        </w:r>
        <w:r w:rsidR="00B124FF" w:rsidRPr="00B124FF">
          <w:rPr>
            <w:noProof/>
            <w:webHidden/>
          </w:rPr>
          <w:fldChar w:fldCharType="begin"/>
        </w:r>
        <w:r w:rsidR="00B124FF" w:rsidRPr="00B124FF">
          <w:rPr>
            <w:noProof/>
            <w:webHidden/>
          </w:rPr>
          <w:instrText xml:space="preserve"> PAGEREF _Toc76725619 \h </w:instrText>
        </w:r>
        <w:r w:rsidR="00B124FF" w:rsidRPr="00B124FF">
          <w:rPr>
            <w:noProof/>
            <w:webHidden/>
          </w:rPr>
        </w:r>
        <w:r w:rsidR="00B124FF" w:rsidRPr="00B124FF">
          <w:rPr>
            <w:noProof/>
            <w:webHidden/>
          </w:rPr>
          <w:fldChar w:fldCharType="separate"/>
        </w:r>
        <w:r>
          <w:rPr>
            <w:noProof/>
            <w:webHidden/>
          </w:rPr>
          <w:t>18</w:t>
        </w:r>
        <w:r w:rsidR="00B124FF" w:rsidRPr="00B124FF">
          <w:rPr>
            <w:noProof/>
            <w:webHidden/>
          </w:rPr>
          <w:fldChar w:fldCharType="end"/>
        </w:r>
      </w:hyperlink>
    </w:p>
    <w:p w:rsidR="00B124FF" w:rsidRPr="00B124FF" w:rsidRDefault="00355F9B" w:rsidP="00B124FF">
      <w:pPr>
        <w:pStyle w:val="ekillerTablosu"/>
        <w:tabs>
          <w:tab w:val="right" w:leader="dot" w:pos="9060"/>
        </w:tabs>
        <w:ind w:firstLine="0"/>
        <w:rPr>
          <w:rFonts w:asciiTheme="minorHAnsi" w:eastAsiaTheme="minorEastAsia" w:hAnsiTheme="minorHAnsi"/>
          <w:noProof/>
          <w:sz w:val="22"/>
          <w:lang w:eastAsia="tr-TR"/>
        </w:rPr>
      </w:pPr>
      <w:hyperlink w:anchor="_Toc76725620" w:history="1">
        <w:r w:rsidR="00B124FF" w:rsidRPr="00B124FF">
          <w:rPr>
            <w:rStyle w:val="Kpr"/>
            <w:noProof/>
          </w:rPr>
          <w:t>Şekil 16: 6346 Sokak Görünümü</w:t>
        </w:r>
        <w:r w:rsidR="00B124FF" w:rsidRPr="00B124FF">
          <w:rPr>
            <w:noProof/>
            <w:webHidden/>
          </w:rPr>
          <w:tab/>
        </w:r>
        <w:r w:rsidR="00B124FF" w:rsidRPr="00B124FF">
          <w:rPr>
            <w:noProof/>
            <w:webHidden/>
          </w:rPr>
          <w:fldChar w:fldCharType="begin"/>
        </w:r>
        <w:r w:rsidR="00B124FF" w:rsidRPr="00B124FF">
          <w:rPr>
            <w:noProof/>
            <w:webHidden/>
          </w:rPr>
          <w:instrText xml:space="preserve"> PAGEREF _Toc76725620 \h </w:instrText>
        </w:r>
        <w:r w:rsidR="00B124FF" w:rsidRPr="00B124FF">
          <w:rPr>
            <w:noProof/>
            <w:webHidden/>
          </w:rPr>
        </w:r>
        <w:r w:rsidR="00B124FF" w:rsidRPr="00B124FF">
          <w:rPr>
            <w:noProof/>
            <w:webHidden/>
          </w:rPr>
          <w:fldChar w:fldCharType="separate"/>
        </w:r>
        <w:r>
          <w:rPr>
            <w:noProof/>
            <w:webHidden/>
          </w:rPr>
          <w:t>18</w:t>
        </w:r>
        <w:r w:rsidR="00B124FF" w:rsidRPr="00B124FF">
          <w:rPr>
            <w:noProof/>
            <w:webHidden/>
          </w:rPr>
          <w:fldChar w:fldCharType="end"/>
        </w:r>
      </w:hyperlink>
    </w:p>
    <w:p w:rsidR="00AC3070" w:rsidRPr="00590F8E" w:rsidRDefault="00AC3070" w:rsidP="00B124FF">
      <w:pPr>
        <w:pStyle w:val="ekillerTablosu"/>
        <w:tabs>
          <w:tab w:val="right" w:leader="dot" w:pos="9060"/>
        </w:tabs>
        <w:spacing w:before="0"/>
        <w:ind w:firstLine="0"/>
        <w:rPr>
          <w:rFonts w:cs="Times New Roman"/>
          <w:color w:val="FF0000"/>
          <w:sz w:val="20"/>
          <w:szCs w:val="20"/>
          <w:highlight w:val="yellow"/>
          <w:lang w:eastAsia="tr-TR"/>
        </w:rPr>
        <w:sectPr w:rsidR="00AC3070" w:rsidRPr="00590F8E" w:rsidSect="0015555E">
          <w:footerReference w:type="default" r:id="rId10"/>
          <w:footerReference w:type="first" r:id="rId11"/>
          <w:pgSz w:w="11906" w:h="16838"/>
          <w:pgMar w:top="1361" w:right="1418" w:bottom="851" w:left="1418" w:header="397" w:footer="310" w:gutter="0"/>
          <w:pgNumType w:fmt="lowerRoman" w:start="0"/>
          <w:cols w:space="708"/>
          <w:titlePg/>
          <w:docGrid w:linePitch="360"/>
        </w:sectPr>
      </w:pPr>
      <w:r w:rsidRPr="00B124FF">
        <w:rPr>
          <w:rFonts w:cs="Times New Roman"/>
          <w:color w:val="FF0000"/>
          <w:sz w:val="22"/>
          <w:highlight w:val="yellow"/>
          <w:lang w:eastAsia="tr-TR"/>
        </w:rPr>
        <w:fldChar w:fldCharType="end"/>
      </w:r>
    </w:p>
    <w:p w:rsidR="00C31534" w:rsidRPr="003C1C31" w:rsidRDefault="00C31534" w:rsidP="00C31534">
      <w:pPr>
        <w:pStyle w:val="Balk1"/>
        <w:rPr>
          <w:sz w:val="28"/>
          <w:szCs w:val="28"/>
          <w:lang w:eastAsia="tr-TR"/>
        </w:rPr>
      </w:pPr>
      <w:bookmarkStart w:id="0" w:name="_Toc76725588"/>
      <w:r w:rsidRPr="003C1C31">
        <w:rPr>
          <w:sz w:val="28"/>
          <w:szCs w:val="28"/>
          <w:lang w:eastAsia="tr-TR"/>
        </w:rPr>
        <w:lastRenderedPageBreak/>
        <w:t>PLANLAMA ALANI</w:t>
      </w:r>
      <w:bookmarkEnd w:id="0"/>
    </w:p>
    <w:p w:rsidR="00E05DCB" w:rsidRPr="003C1C31" w:rsidRDefault="0014270A" w:rsidP="00907A63">
      <w:pPr>
        <w:pStyle w:val="Balk2"/>
        <w:numPr>
          <w:ilvl w:val="0"/>
          <w:numId w:val="0"/>
        </w:numPr>
        <w:spacing w:after="240"/>
        <w:ind w:left="720"/>
        <w:rPr>
          <w:lang w:eastAsia="tr-TR"/>
        </w:rPr>
      </w:pPr>
      <w:bookmarkStart w:id="1" w:name="_Toc76725589"/>
      <w:r>
        <w:t>1</w:t>
      </w:r>
      <w:r w:rsidR="00C452AB" w:rsidRPr="003C1C31">
        <w:t xml:space="preserve">.1. </w:t>
      </w:r>
      <w:r w:rsidR="00202BE1" w:rsidRPr="003C1C31">
        <w:t>PLANLAMA</w:t>
      </w:r>
      <w:r w:rsidR="00202BE1" w:rsidRPr="003C1C31">
        <w:rPr>
          <w:lang w:eastAsia="tr-TR"/>
        </w:rPr>
        <w:t xml:space="preserve"> ALANININ KENT İÇİNDEKİ </w:t>
      </w:r>
      <w:r w:rsidR="00FD11E5" w:rsidRPr="003C1C31">
        <w:rPr>
          <w:lang w:eastAsia="tr-TR"/>
        </w:rPr>
        <w:t>KONUMU</w:t>
      </w:r>
      <w:bookmarkEnd w:id="1"/>
    </w:p>
    <w:p w:rsidR="0052690C" w:rsidRPr="003C1C31" w:rsidRDefault="0052690C" w:rsidP="0052690C">
      <w:pPr>
        <w:spacing w:after="120"/>
        <w:ind w:firstLine="709"/>
        <w:rPr>
          <w:rFonts w:eastAsia="Times New Roman" w:cs="Times New Roman"/>
          <w:color w:val="000000" w:themeColor="text1"/>
          <w:szCs w:val="24"/>
          <w:lang w:eastAsia="tr-TR"/>
        </w:rPr>
      </w:pPr>
      <w:r w:rsidRPr="003C1C31">
        <w:rPr>
          <w:rFonts w:eastAsia="Times New Roman" w:cs="Times New Roman"/>
          <w:color w:val="000000" w:themeColor="text1"/>
          <w:szCs w:val="24"/>
          <w:lang w:eastAsia="tr-TR"/>
        </w:rPr>
        <w:t>İzmir ili,  Anadolu yarımadasının batısında ve kıyı şeridinde, Ege Denizi’nin doğusunda 38-39 enlem, 27-28 boylamlar arasında yer almaktadır. Kuzeyde Balıkesir, doğuda Manisa, güneyde Aydın illeri ve Ege Denizi ile sınırlanmaktadır. 6360 sayılı On Dört İlde Büyükşehir Belediyesi ve Yirmi Yedi İlçe Kurulması ile Bazı Kanun ve Kanun Hükmünde Kararnamelerde Değişiklik Yapılmasına Dair Kanun ile belirlendiği üzere İzmir il sınırı, Büyükşehir Belediyesi sınırlarını tanımlamaktadır.</w:t>
      </w:r>
      <w:r w:rsidRPr="003C1C31">
        <w:rPr>
          <w:color w:val="000000" w:themeColor="text1"/>
        </w:rPr>
        <w:t xml:space="preserve"> </w:t>
      </w:r>
      <w:r w:rsidRPr="003C1C31">
        <w:rPr>
          <w:rFonts w:eastAsia="Times New Roman" w:cs="Times New Roman"/>
          <w:color w:val="000000" w:themeColor="text1"/>
          <w:szCs w:val="24"/>
          <w:lang w:eastAsia="tr-TR"/>
        </w:rPr>
        <w:t>İzmir iline bağlı Aliağa, Balçova, Bayındır, Bayraklı, Bergama, Beydağ, Bornova, Buca, Çeşme, Çiğli, Dikili, Foça, Gaziemir, Güzelbahçe, Karabağlar, Karaburun, Karşıyaka, Kemalpaşa, Kınık, Kiraz, Konak, Menderes, Menemen, Narlıdere, Ödemiş, Seferihisar, Selçuk, Tire, Torbalı ve Urla olmak üzere toplam 30 ilçe bulunmaktadır. İzmir ili 11.906 km</w:t>
      </w:r>
      <w:r w:rsidRPr="003C1C31">
        <w:rPr>
          <w:rFonts w:eastAsia="Times New Roman" w:cs="Times New Roman"/>
          <w:color w:val="000000" w:themeColor="text1"/>
          <w:szCs w:val="24"/>
          <w:vertAlign w:val="superscript"/>
          <w:lang w:eastAsia="tr-TR"/>
        </w:rPr>
        <w:t>2</w:t>
      </w:r>
      <w:r w:rsidRPr="003C1C31">
        <w:rPr>
          <w:rFonts w:eastAsia="Times New Roman" w:cs="Times New Roman"/>
          <w:color w:val="000000" w:themeColor="text1"/>
          <w:szCs w:val="24"/>
          <w:lang w:eastAsia="tr-TR"/>
        </w:rPr>
        <w:t xml:space="preserve"> yüzölçümüne sahiptir. Nüfusu, 2019 AD</w:t>
      </w:r>
      <w:r w:rsidR="00282719">
        <w:rPr>
          <w:rFonts w:eastAsia="Times New Roman" w:cs="Times New Roman"/>
          <w:color w:val="000000" w:themeColor="text1"/>
          <w:szCs w:val="24"/>
          <w:lang w:eastAsia="tr-TR"/>
        </w:rPr>
        <w:t>N</w:t>
      </w:r>
      <w:r w:rsidRPr="003C1C31">
        <w:rPr>
          <w:rFonts w:eastAsia="Times New Roman" w:cs="Times New Roman"/>
          <w:color w:val="000000" w:themeColor="text1"/>
          <w:szCs w:val="24"/>
          <w:lang w:eastAsia="tr-TR"/>
        </w:rPr>
        <w:t>KS'</w:t>
      </w:r>
      <w:r w:rsidR="00DA5154">
        <w:rPr>
          <w:rFonts w:eastAsia="Times New Roman" w:cs="Times New Roman"/>
          <w:color w:val="000000" w:themeColor="text1"/>
          <w:szCs w:val="24"/>
          <w:lang w:eastAsia="tr-TR"/>
        </w:rPr>
        <w:t xml:space="preserve"> </w:t>
      </w:r>
      <w:r w:rsidRPr="003C1C31">
        <w:rPr>
          <w:rFonts w:eastAsia="Times New Roman" w:cs="Times New Roman"/>
          <w:color w:val="000000" w:themeColor="text1"/>
          <w:szCs w:val="24"/>
          <w:lang w:eastAsia="tr-TR"/>
        </w:rPr>
        <w:t>ne göre 4.367.251 kişidir. İzmir hem nüfus büyüklüğü hem de sosyoekonomik gelişmişlik bakımı</w:t>
      </w:r>
      <w:r w:rsidR="00C167F7" w:rsidRPr="003C1C31">
        <w:rPr>
          <w:rFonts w:eastAsia="Times New Roman" w:cs="Times New Roman"/>
          <w:color w:val="000000" w:themeColor="text1"/>
          <w:szCs w:val="24"/>
          <w:lang w:eastAsia="tr-TR"/>
        </w:rPr>
        <w:t>ndan 81 il içinde üçüncü sırada yer almakta olup</w:t>
      </w:r>
      <w:r w:rsidRPr="003C1C31">
        <w:rPr>
          <w:rFonts w:eastAsia="Times New Roman" w:cs="Times New Roman"/>
          <w:color w:val="000000" w:themeColor="text1"/>
          <w:szCs w:val="24"/>
          <w:lang w:eastAsia="tr-TR"/>
        </w:rPr>
        <w:t xml:space="preserve"> yüzölçümü olarak ülkenin yirmi üçüncü büyük ilidir.</w:t>
      </w:r>
    </w:p>
    <w:p w:rsidR="0052690C" w:rsidRPr="003C1C31" w:rsidRDefault="0052690C" w:rsidP="0052690C">
      <w:pPr>
        <w:rPr>
          <w:color w:val="000000" w:themeColor="text1"/>
        </w:rPr>
      </w:pPr>
      <w:r w:rsidRPr="003C1C31">
        <w:rPr>
          <w:rFonts w:eastAsia="Times New Roman" w:cs="Times New Roman"/>
          <w:color w:val="000000" w:themeColor="text1"/>
          <w:szCs w:val="24"/>
          <w:lang w:eastAsia="tr-TR"/>
        </w:rPr>
        <w:tab/>
        <w:t>Karşıyaka ilçesi İzmir</w:t>
      </w:r>
      <w:r w:rsidR="00C167F7" w:rsidRPr="003C1C31">
        <w:rPr>
          <w:rFonts w:eastAsia="Times New Roman" w:cs="Times New Roman"/>
          <w:color w:val="000000" w:themeColor="text1"/>
          <w:szCs w:val="24"/>
          <w:lang w:eastAsia="tr-TR"/>
        </w:rPr>
        <w:t xml:space="preserve"> körfezinin kuzeyinde Yamanlar D</w:t>
      </w:r>
      <w:r w:rsidRPr="003C1C31">
        <w:rPr>
          <w:rFonts w:eastAsia="Times New Roman" w:cs="Times New Roman"/>
          <w:color w:val="000000" w:themeColor="text1"/>
          <w:szCs w:val="24"/>
          <w:lang w:eastAsia="tr-TR"/>
        </w:rPr>
        <w:t>ağı etekleri ile deniz arasında bulunan bölgede konumlanmakta olup,  yüzölçümü 5462 ha, denizden yüksekliği 1-700 metre arasında değişmektedir. Karşıyaka Belediyesi, 1984 yılında İzmir Büyükşehir Belediyesi</w:t>
      </w:r>
      <w:r w:rsidR="00487293" w:rsidRPr="003C1C31">
        <w:rPr>
          <w:rFonts w:eastAsia="Times New Roman" w:cs="Times New Roman"/>
          <w:color w:val="000000" w:themeColor="text1"/>
          <w:szCs w:val="24"/>
          <w:lang w:eastAsia="tr-TR"/>
        </w:rPr>
        <w:t>’</w:t>
      </w:r>
      <w:r w:rsidRPr="003C1C31">
        <w:rPr>
          <w:rFonts w:eastAsia="Times New Roman" w:cs="Times New Roman"/>
          <w:color w:val="000000" w:themeColor="text1"/>
          <w:szCs w:val="24"/>
          <w:lang w:eastAsia="tr-TR"/>
        </w:rPr>
        <w:t>nin kurulması ile Büyükşehir Belediyesine bağlı ilçe belediyesi olmuştur.</w:t>
      </w:r>
    </w:p>
    <w:p w:rsidR="0052690C" w:rsidRPr="003C1C31" w:rsidRDefault="0052690C" w:rsidP="0052690C">
      <w:pPr>
        <w:spacing w:after="120"/>
        <w:ind w:firstLine="709"/>
        <w:rPr>
          <w:rFonts w:eastAsia="Times New Roman" w:cs="Times New Roman"/>
          <w:color w:val="000000" w:themeColor="text1"/>
          <w:szCs w:val="24"/>
          <w:lang w:eastAsia="tr-TR"/>
        </w:rPr>
      </w:pPr>
      <w:r w:rsidRPr="003C1C31">
        <w:rPr>
          <w:rFonts w:eastAsia="Times New Roman" w:cs="Times New Roman"/>
          <w:color w:val="000000" w:themeColor="text1"/>
          <w:szCs w:val="24"/>
          <w:lang w:eastAsia="tr-TR"/>
        </w:rPr>
        <w:t xml:space="preserve">Karşıyaka ilçesi </w:t>
      </w:r>
      <w:r w:rsidR="005159F7" w:rsidRPr="003C1C31">
        <w:rPr>
          <w:rFonts w:eastAsia="Times New Roman" w:cs="Times New Roman"/>
          <w:color w:val="000000" w:themeColor="text1"/>
          <w:szCs w:val="24"/>
          <w:lang w:eastAsia="tr-TR"/>
        </w:rPr>
        <w:t>TÜİK 2</w:t>
      </w:r>
      <w:r w:rsidRPr="003C1C31">
        <w:rPr>
          <w:rFonts w:eastAsia="Times New Roman" w:cs="Times New Roman"/>
          <w:color w:val="000000" w:themeColor="text1"/>
          <w:szCs w:val="24"/>
          <w:lang w:eastAsia="tr-TR"/>
        </w:rPr>
        <w:t xml:space="preserve">019 ADNKS </w:t>
      </w:r>
      <w:r w:rsidR="005159F7" w:rsidRPr="003C1C31">
        <w:rPr>
          <w:rFonts w:eastAsia="Times New Roman" w:cs="Times New Roman"/>
          <w:color w:val="000000" w:themeColor="text1"/>
          <w:szCs w:val="24"/>
          <w:lang w:eastAsia="tr-TR"/>
        </w:rPr>
        <w:t>verilerine</w:t>
      </w:r>
      <w:r w:rsidRPr="003C1C31">
        <w:rPr>
          <w:rFonts w:eastAsia="Times New Roman" w:cs="Times New Roman"/>
          <w:color w:val="000000" w:themeColor="text1"/>
          <w:szCs w:val="24"/>
          <w:lang w:eastAsia="tr-TR"/>
        </w:rPr>
        <w:t xml:space="preserve"> göre 349.290 kişidir. İlçe, kentsel ölçekte önemli ticaret alanları, konut alanları ve kentsel fonksiyonlar ile önem taşımaktadır. Karşıyaka ilçesi ülkesel ölçekte önemli karayolu ve demiryolu bağlantılarına sahiptir. Kent ölçeğinde ise karayolu bağlantılarının yanı sıra otobüs, İZBAN, tramvay ve deniz yolu gibi toplu ulaşım akslarının yoğunlaştığı bir bölge olup ulaşım yönünden gelişmiş durumdadır. </w:t>
      </w:r>
    </w:p>
    <w:p w:rsidR="0052690C" w:rsidRPr="003C1C31" w:rsidRDefault="0052690C" w:rsidP="0052690C">
      <w:pPr>
        <w:spacing w:after="120"/>
        <w:ind w:firstLine="709"/>
        <w:rPr>
          <w:rFonts w:eastAsia="Times New Roman" w:cs="Times New Roman"/>
          <w:color w:val="000000" w:themeColor="text1"/>
          <w:szCs w:val="24"/>
          <w:lang w:eastAsia="tr-TR"/>
        </w:rPr>
      </w:pPr>
      <w:r w:rsidRPr="003C1C31">
        <w:rPr>
          <w:rFonts w:eastAsia="Times New Roman" w:cs="Times New Roman"/>
          <w:color w:val="000000" w:themeColor="text1"/>
          <w:szCs w:val="24"/>
          <w:lang w:eastAsia="tr-TR"/>
        </w:rPr>
        <w:t>Kuzeye yönelen D550 karayolu İzmir ilinin kuzey ilçelerini (Menemen, Aliağa, Bergama, Dikili) İzmir il merkezine bağlamaktadır. Kuzey yönünde Dikili ilçesinden il sınırları dışına çıkan karayolu aynı zamanda İzmir ilini Balıkesir, Çanakkale illeri ile Bursa üzerinden İstanbul’a bağlayan bölgenin en önemli karayolu ulaşım aksıdır.</w:t>
      </w:r>
    </w:p>
    <w:p w:rsidR="0052690C" w:rsidRPr="003C1C31" w:rsidRDefault="0052690C" w:rsidP="0052690C">
      <w:pPr>
        <w:spacing w:after="120"/>
        <w:ind w:firstLine="709"/>
        <w:rPr>
          <w:rFonts w:eastAsia="Times New Roman" w:cs="Times New Roman"/>
          <w:color w:val="000000" w:themeColor="text1"/>
          <w:szCs w:val="24"/>
          <w:lang w:eastAsia="tr-TR"/>
        </w:rPr>
      </w:pPr>
      <w:r w:rsidRPr="003C1C31">
        <w:rPr>
          <w:rFonts w:eastAsia="Times New Roman" w:cs="Times New Roman"/>
          <w:color w:val="000000" w:themeColor="text1"/>
          <w:szCs w:val="24"/>
          <w:lang w:eastAsia="tr-TR"/>
        </w:rPr>
        <w:t xml:space="preserve">Deniz ulaşımının tercih edilmesi halinde Karşıyaka ilçesinden Konak, Alsancak, Pasaport, Göztepe ve </w:t>
      </w:r>
      <w:proofErr w:type="spellStart"/>
      <w:r w:rsidRPr="003C1C31">
        <w:rPr>
          <w:rFonts w:eastAsia="Times New Roman" w:cs="Times New Roman"/>
          <w:color w:val="000000" w:themeColor="text1"/>
          <w:szCs w:val="24"/>
          <w:lang w:eastAsia="tr-TR"/>
        </w:rPr>
        <w:t>Üçkuyular’a</w:t>
      </w:r>
      <w:proofErr w:type="spellEnd"/>
      <w:r w:rsidRPr="003C1C31">
        <w:rPr>
          <w:rFonts w:eastAsia="Times New Roman" w:cs="Times New Roman"/>
          <w:color w:val="000000" w:themeColor="text1"/>
          <w:szCs w:val="24"/>
          <w:lang w:eastAsia="tr-TR"/>
        </w:rPr>
        <w:t xml:space="preserve"> vapur hattı bulunmaktadır. </w:t>
      </w:r>
      <w:proofErr w:type="spellStart"/>
      <w:r w:rsidRPr="003C1C31">
        <w:rPr>
          <w:rFonts w:eastAsia="Times New Roman" w:cs="Times New Roman"/>
          <w:color w:val="000000" w:themeColor="text1"/>
          <w:szCs w:val="24"/>
          <w:lang w:eastAsia="tr-TR"/>
        </w:rPr>
        <w:t>Üçkuyular'a</w:t>
      </w:r>
      <w:proofErr w:type="spellEnd"/>
      <w:r w:rsidRPr="003C1C31">
        <w:rPr>
          <w:rFonts w:eastAsia="Times New Roman" w:cs="Times New Roman"/>
          <w:color w:val="000000" w:themeColor="text1"/>
          <w:szCs w:val="24"/>
          <w:lang w:eastAsia="tr-TR"/>
        </w:rPr>
        <w:t xml:space="preserve"> Bostanlı İskelesi’nden arabalı vapur seferleri ile de ulaşılabilmektedir. Yaz aylarında Karşıyaka ile Karaburun-Mordoğan ve Foça arası hafta sonu gemi seferleri düzenlenmekte, cumartesi ve pazar günleri düzenlenen karşılıklı seferler İzmirliler tarafından yoğun biçimde kullanılmaktadır.</w:t>
      </w:r>
    </w:p>
    <w:p w:rsidR="0052690C" w:rsidRPr="003C1C31" w:rsidRDefault="0052690C" w:rsidP="0052690C">
      <w:pPr>
        <w:spacing w:after="120"/>
        <w:ind w:firstLine="709"/>
        <w:rPr>
          <w:rFonts w:eastAsia="Times New Roman" w:cs="Times New Roman"/>
          <w:color w:val="000000" w:themeColor="text1"/>
          <w:szCs w:val="24"/>
          <w:lang w:eastAsia="tr-TR"/>
        </w:rPr>
      </w:pPr>
      <w:proofErr w:type="spellStart"/>
      <w:r w:rsidRPr="003C1C31">
        <w:rPr>
          <w:rFonts w:eastAsia="Times New Roman" w:cs="Times New Roman"/>
          <w:color w:val="000000" w:themeColor="text1"/>
          <w:szCs w:val="24"/>
          <w:lang w:eastAsia="tr-TR"/>
        </w:rPr>
        <w:t>Alaybey</w:t>
      </w:r>
      <w:proofErr w:type="spellEnd"/>
      <w:r w:rsidRPr="003C1C31">
        <w:rPr>
          <w:rFonts w:eastAsia="Times New Roman" w:cs="Times New Roman"/>
          <w:color w:val="000000" w:themeColor="text1"/>
          <w:szCs w:val="24"/>
          <w:lang w:eastAsia="tr-TR"/>
        </w:rPr>
        <w:t>-Karşıyaka-</w:t>
      </w:r>
      <w:proofErr w:type="spellStart"/>
      <w:r w:rsidRPr="003C1C31">
        <w:rPr>
          <w:rFonts w:eastAsia="Times New Roman" w:cs="Times New Roman"/>
          <w:color w:val="000000" w:themeColor="text1"/>
          <w:szCs w:val="24"/>
          <w:lang w:eastAsia="tr-TR"/>
        </w:rPr>
        <w:t>Mavişehir</w:t>
      </w:r>
      <w:proofErr w:type="spellEnd"/>
      <w:r w:rsidRPr="003C1C31">
        <w:rPr>
          <w:rFonts w:eastAsia="Times New Roman" w:cs="Times New Roman"/>
          <w:color w:val="000000" w:themeColor="text1"/>
          <w:szCs w:val="24"/>
          <w:lang w:eastAsia="tr-TR"/>
        </w:rPr>
        <w:t xml:space="preserve"> arasındaki 9,8 kilometrelik </w:t>
      </w:r>
      <w:proofErr w:type="gramStart"/>
      <w:r w:rsidRPr="003C1C31">
        <w:rPr>
          <w:rFonts w:eastAsia="Times New Roman" w:cs="Times New Roman"/>
          <w:color w:val="000000" w:themeColor="text1"/>
          <w:szCs w:val="24"/>
          <w:lang w:eastAsia="tr-TR"/>
        </w:rPr>
        <w:t>güzergah</w:t>
      </w:r>
      <w:proofErr w:type="gramEnd"/>
      <w:r w:rsidRPr="003C1C31">
        <w:rPr>
          <w:rFonts w:eastAsia="Times New Roman" w:cs="Times New Roman"/>
          <w:color w:val="000000" w:themeColor="text1"/>
          <w:szCs w:val="24"/>
          <w:lang w:eastAsia="tr-TR"/>
        </w:rPr>
        <w:t xml:space="preserve"> üzerinde 15 durak ve 17 araç ile hizmet veren tramvay hattı, gidiş-geliş şeklinde çift hat olarak çalışmakta ve </w:t>
      </w:r>
      <w:proofErr w:type="spellStart"/>
      <w:r w:rsidRPr="003C1C31">
        <w:rPr>
          <w:rFonts w:eastAsia="Times New Roman" w:cs="Times New Roman"/>
          <w:color w:val="000000" w:themeColor="text1"/>
          <w:szCs w:val="24"/>
          <w:lang w:eastAsia="tr-TR"/>
        </w:rPr>
        <w:t>Alaybey’den</w:t>
      </w:r>
      <w:proofErr w:type="spellEnd"/>
      <w:r w:rsidRPr="003C1C31">
        <w:rPr>
          <w:rFonts w:eastAsia="Times New Roman" w:cs="Times New Roman"/>
          <w:color w:val="000000" w:themeColor="text1"/>
          <w:szCs w:val="24"/>
          <w:lang w:eastAsia="tr-TR"/>
        </w:rPr>
        <w:t xml:space="preserve"> başlayıp sahil tarafından Bostanlı İskelesi’ne, oradan da İsmail Sivri Sokak, Şehit Cengiz Topel Caddesi, Selçuk Yaşar Sokak ve </w:t>
      </w:r>
      <w:proofErr w:type="spellStart"/>
      <w:r w:rsidRPr="003C1C31">
        <w:rPr>
          <w:rFonts w:eastAsia="Times New Roman" w:cs="Times New Roman"/>
          <w:color w:val="000000" w:themeColor="text1"/>
          <w:szCs w:val="24"/>
          <w:lang w:eastAsia="tr-TR"/>
        </w:rPr>
        <w:t>Caher</w:t>
      </w:r>
      <w:proofErr w:type="spellEnd"/>
      <w:r w:rsidRPr="003C1C31">
        <w:rPr>
          <w:rFonts w:eastAsia="Times New Roman" w:cs="Times New Roman"/>
          <w:color w:val="000000" w:themeColor="text1"/>
          <w:szCs w:val="24"/>
          <w:lang w:eastAsia="tr-TR"/>
        </w:rPr>
        <w:t xml:space="preserve"> </w:t>
      </w:r>
      <w:proofErr w:type="spellStart"/>
      <w:r w:rsidRPr="003C1C31">
        <w:rPr>
          <w:rFonts w:eastAsia="Times New Roman" w:cs="Times New Roman"/>
          <w:color w:val="000000" w:themeColor="text1"/>
          <w:szCs w:val="24"/>
          <w:lang w:eastAsia="tr-TR"/>
        </w:rPr>
        <w:t>Dudayev</w:t>
      </w:r>
      <w:proofErr w:type="spellEnd"/>
      <w:r w:rsidRPr="003C1C31">
        <w:rPr>
          <w:rFonts w:eastAsia="Times New Roman" w:cs="Times New Roman"/>
          <w:color w:val="000000" w:themeColor="text1"/>
          <w:szCs w:val="24"/>
          <w:lang w:eastAsia="tr-TR"/>
        </w:rPr>
        <w:t xml:space="preserve"> Bulvarı’nı takip ederek </w:t>
      </w:r>
      <w:proofErr w:type="spellStart"/>
      <w:r w:rsidRPr="003C1C31">
        <w:rPr>
          <w:rFonts w:eastAsia="Times New Roman" w:cs="Times New Roman"/>
          <w:color w:val="000000" w:themeColor="text1"/>
          <w:szCs w:val="24"/>
          <w:lang w:eastAsia="tr-TR"/>
        </w:rPr>
        <w:t>Mavişehire</w:t>
      </w:r>
      <w:proofErr w:type="spellEnd"/>
      <w:r w:rsidRPr="003C1C31">
        <w:rPr>
          <w:rFonts w:eastAsia="Times New Roman" w:cs="Times New Roman"/>
          <w:color w:val="000000" w:themeColor="text1"/>
          <w:szCs w:val="24"/>
          <w:lang w:eastAsia="tr-TR"/>
        </w:rPr>
        <w:t xml:space="preserve"> ulaşan tramvay hattı, İZBAN, vapur ve otobüslere aktarma da sağlamaktadır.</w:t>
      </w:r>
    </w:p>
    <w:p w:rsidR="0052690C" w:rsidRPr="003C1C31" w:rsidRDefault="0052690C" w:rsidP="0052690C">
      <w:pPr>
        <w:spacing w:after="120"/>
        <w:ind w:firstLine="709"/>
        <w:rPr>
          <w:rFonts w:eastAsia="Times New Roman" w:cs="Times New Roman"/>
          <w:color w:val="000000" w:themeColor="text1"/>
          <w:szCs w:val="24"/>
          <w:lang w:eastAsia="tr-TR"/>
        </w:rPr>
      </w:pPr>
      <w:r w:rsidRPr="003C1C31">
        <w:rPr>
          <w:rFonts w:eastAsia="Times New Roman" w:cs="Times New Roman"/>
          <w:color w:val="000000" w:themeColor="text1"/>
          <w:szCs w:val="24"/>
          <w:lang w:eastAsia="tr-TR"/>
        </w:rPr>
        <w:lastRenderedPageBreak/>
        <w:t xml:space="preserve"> İZBAN, Aliağa-</w:t>
      </w:r>
      <w:proofErr w:type="spellStart"/>
      <w:r w:rsidRPr="003C1C31">
        <w:rPr>
          <w:rFonts w:eastAsia="Times New Roman" w:cs="Times New Roman"/>
          <w:color w:val="000000" w:themeColor="text1"/>
          <w:szCs w:val="24"/>
          <w:lang w:eastAsia="tr-TR"/>
        </w:rPr>
        <w:t>Cumaovası</w:t>
      </w:r>
      <w:proofErr w:type="spellEnd"/>
      <w:r w:rsidRPr="003C1C31">
        <w:rPr>
          <w:rFonts w:eastAsia="Times New Roman" w:cs="Times New Roman"/>
          <w:color w:val="000000" w:themeColor="text1"/>
          <w:szCs w:val="24"/>
          <w:lang w:eastAsia="tr-TR"/>
        </w:rPr>
        <w:t xml:space="preserve"> arasında banliyö hattında hizmet veren, havalimanı bağlantılı kent içi raylı toplu taşıma sistemidir. Günde 225 bin yolcu kapasitesine ulaşmıştır. Günde 550 bin yolcu hedefi amaçlanan </w:t>
      </w:r>
      <w:proofErr w:type="spellStart"/>
      <w:r w:rsidRPr="003C1C31">
        <w:rPr>
          <w:rFonts w:eastAsia="Times New Roman" w:cs="Times New Roman"/>
          <w:color w:val="000000" w:themeColor="text1"/>
          <w:szCs w:val="24"/>
          <w:lang w:eastAsia="tr-TR"/>
        </w:rPr>
        <w:t>İZBAN’ın</w:t>
      </w:r>
      <w:proofErr w:type="spellEnd"/>
      <w:r w:rsidRPr="003C1C31">
        <w:rPr>
          <w:rFonts w:eastAsia="Times New Roman" w:cs="Times New Roman"/>
          <w:color w:val="000000" w:themeColor="text1"/>
          <w:szCs w:val="24"/>
          <w:lang w:eastAsia="tr-TR"/>
        </w:rPr>
        <w:t xml:space="preserve">, güneyde </w:t>
      </w:r>
      <w:proofErr w:type="spellStart"/>
      <w:r w:rsidRPr="003C1C31">
        <w:rPr>
          <w:rFonts w:eastAsia="Times New Roman" w:cs="Times New Roman"/>
          <w:color w:val="000000" w:themeColor="text1"/>
          <w:szCs w:val="24"/>
          <w:lang w:eastAsia="tr-TR"/>
        </w:rPr>
        <w:t>Cumaovası</w:t>
      </w:r>
      <w:proofErr w:type="spellEnd"/>
      <w:r w:rsidRPr="003C1C31">
        <w:rPr>
          <w:rFonts w:eastAsia="Times New Roman" w:cs="Times New Roman"/>
          <w:color w:val="000000" w:themeColor="text1"/>
          <w:szCs w:val="24"/>
          <w:lang w:eastAsia="tr-TR"/>
        </w:rPr>
        <w:t xml:space="preserve"> ile Selçuk arasındaki ve kuzeyde Aliağa ile Bergama arasındaki kısımlarının açılmasıyla birlikte hat uzunluğu 185 kilometreyi bulacaktır.</w:t>
      </w:r>
    </w:p>
    <w:p w:rsidR="00DC0F1C" w:rsidRPr="003C1C31" w:rsidRDefault="00DC0F1C" w:rsidP="008E6068">
      <w:pPr>
        <w:pStyle w:val="ResimYazs"/>
        <w:spacing w:after="0"/>
        <w:ind w:firstLine="709"/>
        <w:rPr>
          <w:color w:val="auto"/>
          <w:sz w:val="20"/>
          <w:szCs w:val="20"/>
        </w:rPr>
      </w:pPr>
      <w:bookmarkStart w:id="2" w:name="_Toc76725605"/>
      <w:r w:rsidRPr="003C1C31">
        <w:rPr>
          <w:color w:val="auto"/>
          <w:sz w:val="20"/>
          <w:szCs w:val="20"/>
        </w:rPr>
        <w:t xml:space="preserve">Şekil </w:t>
      </w:r>
      <w:r w:rsidR="00F4432E">
        <w:rPr>
          <w:color w:val="auto"/>
          <w:sz w:val="20"/>
          <w:szCs w:val="20"/>
        </w:rPr>
        <w:fldChar w:fldCharType="begin"/>
      </w:r>
      <w:r w:rsidR="00F4432E">
        <w:rPr>
          <w:color w:val="auto"/>
          <w:sz w:val="20"/>
          <w:szCs w:val="20"/>
        </w:rPr>
        <w:instrText xml:space="preserve"> SEQ Şekil \* ARABIC </w:instrText>
      </w:r>
      <w:r w:rsidR="00F4432E">
        <w:rPr>
          <w:color w:val="auto"/>
          <w:sz w:val="20"/>
          <w:szCs w:val="20"/>
        </w:rPr>
        <w:fldChar w:fldCharType="separate"/>
      </w:r>
      <w:r w:rsidR="00355F9B">
        <w:rPr>
          <w:noProof/>
          <w:color w:val="auto"/>
          <w:sz w:val="20"/>
          <w:szCs w:val="20"/>
        </w:rPr>
        <w:t>1</w:t>
      </w:r>
      <w:r w:rsidR="00F4432E">
        <w:rPr>
          <w:color w:val="auto"/>
          <w:sz w:val="20"/>
          <w:szCs w:val="20"/>
        </w:rPr>
        <w:fldChar w:fldCharType="end"/>
      </w:r>
      <w:r w:rsidRPr="003C1C31">
        <w:rPr>
          <w:color w:val="auto"/>
          <w:sz w:val="20"/>
          <w:szCs w:val="20"/>
        </w:rPr>
        <w:t>: Karşıyaka İlçesi</w:t>
      </w:r>
      <w:r w:rsidR="003D61C2" w:rsidRPr="003C1C31">
        <w:rPr>
          <w:color w:val="auto"/>
          <w:sz w:val="20"/>
          <w:szCs w:val="20"/>
        </w:rPr>
        <w:t xml:space="preserve"> </w:t>
      </w:r>
      <w:r w:rsidR="004A57E8" w:rsidRPr="003C1C31">
        <w:rPr>
          <w:color w:val="auto"/>
          <w:sz w:val="20"/>
          <w:szCs w:val="20"/>
        </w:rPr>
        <w:t>Sınırları</w:t>
      </w:r>
      <w:bookmarkEnd w:id="2"/>
    </w:p>
    <w:p w:rsidR="003D61C2" w:rsidRPr="00F60099" w:rsidRDefault="003D61C2" w:rsidP="000703C4">
      <w:pPr>
        <w:ind w:firstLine="0"/>
        <w:jc w:val="center"/>
        <w:rPr>
          <w:color w:val="FF0000"/>
          <w:highlight w:val="yellow"/>
        </w:rPr>
      </w:pPr>
      <w:r w:rsidRPr="003C1C31">
        <w:rPr>
          <w:noProof/>
          <w:color w:val="FF0000"/>
          <w:lang w:eastAsia="tr-TR"/>
        </w:rPr>
        <w:drawing>
          <wp:inline distT="0" distB="0" distL="0" distR="0" wp14:anchorId="0DC3EA8E" wp14:editId="3009F173">
            <wp:extent cx="5671058" cy="6806242"/>
            <wp:effectExtent l="57150" t="57150" r="63500" b="5207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Janset_Ermis\PLAN_CALISMALARI\8_KUCUK_SANATLAR_SITESI\UYDU.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0878" t="3165" r="28829"/>
                    <a:stretch/>
                  </pic:blipFill>
                  <pic:spPr bwMode="auto">
                    <a:xfrm>
                      <a:off x="0" y="0"/>
                      <a:ext cx="5729587" cy="6876487"/>
                    </a:xfrm>
                    <a:prstGeom prst="rect">
                      <a:avLst/>
                    </a:prstGeom>
                    <a:noFill/>
                    <a:ln w="63500" cap="flat" cmpd="dbl"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01657" w:rsidRPr="00F60099" w:rsidRDefault="00E01657" w:rsidP="000703C4">
      <w:pPr>
        <w:ind w:firstLine="0"/>
        <w:jc w:val="center"/>
        <w:rPr>
          <w:color w:val="FF0000"/>
          <w:highlight w:val="yellow"/>
        </w:rPr>
      </w:pPr>
    </w:p>
    <w:p w:rsidR="004A57E8" w:rsidRPr="00F60099" w:rsidRDefault="004A57E8" w:rsidP="000703C4">
      <w:pPr>
        <w:ind w:firstLine="0"/>
        <w:jc w:val="center"/>
        <w:rPr>
          <w:color w:val="FF0000"/>
          <w:highlight w:val="yellow"/>
        </w:rPr>
      </w:pPr>
    </w:p>
    <w:p w:rsidR="005B056C" w:rsidRPr="003C1C31" w:rsidRDefault="0014270A" w:rsidP="00907A63">
      <w:pPr>
        <w:pStyle w:val="Balk2"/>
        <w:numPr>
          <w:ilvl w:val="0"/>
          <w:numId w:val="0"/>
        </w:numPr>
        <w:spacing w:after="240"/>
        <w:ind w:left="720"/>
        <w:rPr>
          <w:rFonts w:cs="Times New Roman"/>
        </w:rPr>
      </w:pPr>
      <w:bookmarkStart w:id="3" w:name="_Toc76725590"/>
      <w:r>
        <w:rPr>
          <w:rFonts w:cs="Times New Roman"/>
        </w:rPr>
        <w:lastRenderedPageBreak/>
        <w:t>1</w:t>
      </w:r>
      <w:r w:rsidR="00C452AB" w:rsidRPr="003C1C31">
        <w:rPr>
          <w:rFonts w:cs="Times New Roman"/>
        </w:rPr>
        <w:t xml:space="preserve">.2. </w:t>
      </w:r>
      <w:r w:rsidR="005B056C" w:rsidRPr="003C1C31">
        <w:rPr>
          <w:rFonts w:cs="Times New Roman"/>
        </w:rPr>
        <w:t>İDARİ YAPI İÇİNDEKİ KONUMU</w:t>
      </w:r>
      <w:bookmarkEnd w:id="3"/>
    </w:p>
    <w:p w:rsidR="001376B4" w:rsidRPr="003C1C31" w:rsidRDefault="001376B4" w:rsidP="00C35BBE">
      <w:pPr>
        <w:ind w:firstLine="709"/>
        <w:rPr>
          <w:lang w:eastAsia="tr-TR"/>
        </w:rPr>
      </w:pPr>
      <w:r w:rsidRPr="003C1C31">
        <w:rPr>
          <w:lang w:eastAsia="tr-TR"/>
        </w:rPr>
        <w:t xml:space="preserve">Osmanlı Devleti’nde belediyeler kurulmadan önce belediye başkanlığı görevi kadılar </w:t>
      </w:r>
      <w:r w:rsidR="0084159E" w:rsidRPr="003C1C31">
        <w:rPr>
          <w:lang w:eastAsia="tr-TR"/>
        </w:rPr>
        <w:t>tarafından</w:t>
      </w:r>
      <w:r w:rsidRPr="003C1C31">
        <w:rPr>
          <w:lang w:eastAsia="tr-TR"/>
        </w:rPr>
        <w:t xml:space="preserve"> yürütmektedir. Ancak bir liman kenti olan İzmir’de, ticari faaliyet gösteren grupların şehrin ıslahıyla daha rahat çalışabileceklerini düşünerek yeni bir yönetim birimi oluşturulması taleplerini Osmanlı Devleti’ne iletmesi sonrasında; bölge halkına daha iyi hizmet verebilmek ve ticareti daha güvenilir bir şekilde denetlemek amacıyla 1868 tarihinde İzmir Belediyesi kurulmuştur. 19. yüzyıl başlarında küçük bir köy ol</w:t>
      </w:r>
      <w:r w:rsidR="00487293" w:rsidRPr="003C1C31">
        <w:rPr>
          <w:lang w:eastAsia="tr-TR"/>
        </w:rPr>
        <w:t>an Karşıyaka’</w:t>
      </w:r>
      <w:r w:rsidRPr="003C1C31">
        <w:rPr>
          <w:lang w:eastAsia="tr-TR"/>
        </w:rPr>
        <w:t>da ise belediye örgütlenmesi 1887 yılında kurulmuştur.</w:t>
      </w:r>
    </w:p>
    <w:p w:rsidR="001376B4" w:rsidRPr="003C1C31" w:rsidRDefault="001376B4" w:rsidP="00C35BBE">
      <w:pPr>
        <w:ind w:firstLine="709"/>
        <w:rPr>
          <w:lang w:eastAsia="tr-TR"/>
        </w:rPr>
      </w:pPr>
      <w:r w:rsidRPr="003C1C31">
        <w:rPr>
          <w:lang w:eastAsia="tr-TR"/>
        </w:rPr>
        <w:t xml:space="preserve">1924 tarihinde 491 sayılı Teşkilat-ı Esasiye Kanunu </w:t>
      </w:r>
      <w:proofErr w:type="gramStart"/>
      <w:r w:rsidRPr="003C1C31">
        <w:rPr>
          <w:lang w:eastAsia="tr-TR"/>
        </w:rPr>
        <w:t>ile,</w:t>
      </w:r>
      <w:proofErr w:type="gramEnd"/>
      <w:r w:rsidRPr="003C1C31">
        <w:rPr>
          <w:lang w:eastAsia="tr-TR"/>
        </w:rPr>
        <w:t xml:space="preserve"> İzmir Merkez Sancağı, Aydın </w:t>
      </w:r>
      <w:r w:rsidR="0084159E" w:rsidRPr="003C1C31">
        <w:rPr>
          <w:lang w:eastAsia="tr-TR"/>
        </w:rPr>
        <w:t>Vilayetinden</w:t>
      </w:r>
      <w:r w:rsidRPr="003C1C31">
        <w:rPr>
          <w:lang w:eastAsia="tr-TR"/>
        </w:rPr>
        <w:t xml:space="preserve"> ayrılarak İzmir Vilayeti adını almıştır. Karşıyaka 1927 yılında merkeze bağlı bucak statüsü kazanmıştır. 1930 yılında kentin altyapı eksikliklerinin belediyenin mevcut yapısı ve gelirleriyle çözülemeyeceği düşünüldüğünden Karşıyaka Belediyesi lağvedilerek İzmir Belediyesi sınırları içerisine alınmıştır. 1949 yılında yürürlüğe giren 5442 sayılı İl İdaresi Kanunu ile merkezi yönetim taşra örgütlenmesinin yeniden düzenlenmesi sonucu 1950 yılında İzmir’de ilçe sayısı 17, köy sayısı 682 olup merkez ilçeye bağlı 6 bucak (Merkez, Bornova, Buca, </w:t>
      </w:r>
      <w:proofErr w:type="spellStart"/>
      <w:r w:rsidRPr="003C1C31">
        <w:rPr>
          <w:lang w:eastAsia="tr-TR"/>
        </w:rPr>
        <w:t>Cumaovası</w:t>
      </w:r>
      <w:proofErr w:type="spellEnd"/>
      <w:r w:rsidRPr="003C1C31">
        <w:rPr>
          <w:lang w:eastAsia="tr-TR"/>
        </w:rPr>
        <w:t>, Değirmendere ve Karşıyaka) bulunmaktadır. Karşıyaka 4 Mart 1954 tarih ve 6325 sayılı yasa ile 1 Haziran 1954 tarihinde 1. sınıf ilçe olurmuştur. 1984 yılında yayımlanan 195 sayılı “Büyükşehirler Yönetimi Hakkında Kanun Hükmünde Kararname” ve 3030 sayılı Büyükşehirler Yönetimi Hakkında Kanun Hükmünde Kararnamenin Değiştirilerek Kabulü Hakkında Kanun ile belediye sınırları içerisinde birden fazla ilçesi bulunan İzmir, Büyükşehir Belediyesi’ne dönüştürülmüş; 1984 yılı mahalli idare seçimleri ile faaliyete başlamıştır. Dolayısıyla, Karşıyaka Belediyesi 1984 yılında İzmir Büyükşehir Belediyesinin kurulması ile Büyükşehir Belediyesine bağlı ilçe belediyesi olmuştur. 1992 tarihinde Çiğli Belediyesinin kurulması/ayrılması ve son olarak 2008 yılında yürürlüğe giren 5747 sayılı Büyükşehir Belediyesi Sınırları İçerisinde İlçe Kurulması ve Bazı Kanunlarda Değişiklik Yapılması Hakkında Kanun kapsamına doğusunda Bayraklı Belediyesinin kurulması ile bugünkü idari sınırlarına kavuşmuştur. Günümüzde Karşıyaka’ya bağlı belde bulunmazken ilçeye bağlı 25 mahalle ile 2 köy/mahalle (Yamanlar ve Sancaklı Mahalleleri) bulunmaktadır. İlçe, toplamda 27 mahalle ile 5462 ha büyüklüğündedir.</w:t>
      </w:r>
    </w:p>
    <w:p w:rsidR="001376B4" w:rsidRPr="003C1C31" w:rsidRDefault="001376B4" w:rsidP="00C35BBE">
      <w:pPr>
        <w:ind w:firstLine="709"/>
        <w:rPr>
          <w:lang w:eastAsia="tr-TR"/>
        </w:rPr>
      </w:pPr>
      <w:r w:rsidRPr="003C1C31">
        <w:rPr>
          <w:lang w:eastAsia="tr-TR"/>
        </w:rPr>
        <w:t xml:space="preserve">Planlama Alanı, idari olarak Karşıyaka Belediyesi ile Karşıyaka Kaymakamlığı ve İzmir Büyükşehir Belediyesi yetki alanı içerisinde yer almaktadır. </w:t>
      </w:r>
    </w:p>
    <w:p w:rsidR="00214DE3" w:rsidRPr="003C1C31" w:rsidRDefault="00E82667" w:rsidP="00907A63">
      <w:pPr>
        <w:pStyle w:val="Balk2"/>
        <w:numPr>
          <w:ilvl w:val="0"/>
          <w:numId w:val="0"/>
        </w:numPr>
        <w:spacing w:after="240"/>
        <w:ind w:left="709"/>
        <w:rPr>
          <w:rFonts w:cs="Times New Roman"/>
        </w:rPr>
      </w:pPr>
      <w:bookmarkStart w:id="4" w:name="_Toc76725591"/>
      <w:r>
        <w:rPr>
          <w:rFonts w:cs="Times New Roman"/>
        </w:rPr>
        <w:t>1</w:t>
      </w:r>
      <w:r w:rsidR="00C452AB" w:rsidRPr="003C1C31">
        <w:rPr>
          <w:rFonts w:cs="Times New Roman"/>
        </w:rPr>
        <w:t xml:space="preserve">.3. </w:t>
      </w:r>
      <w:r w:rsidR="009D12FD" w:rsidRPr="003C1C31">
        <w:rPr>
          <w:rFonts w:cs="Times New Roman"/>
        </w:rPr>
        <w:t>DOĞAL YAPI</w:t>
      </w:r>
      <w:bookmarkEnd w:id="4"/>
    </w:p>
    <w:p w:rsidR="003E36E4" w:rsidRPr="003C1C31" w:rsidRDefault="00105B5E" w:rsidP="00614A05">
      <w:pPr>
        <w:ind w:firstLine="709"/>
        <w:rPr>
          <w:lang w:eastAsia="tr-TR"/>
        </w:rPr>
      </w:pPr>
      <w:r w:rsidRPr="003C1C31">
        <w:rPr>
          <w:lang w:eastAsia="tr-TR"/>
        </w:rPr>
        <w:t xml:space="preserve">İzmir </w:t>
      </w:r>
      <w:r w:rsidR="00467FE2" w:rsidRPr="003C1C31">
        <w:rPr>
          <w:lang w:eastAsia="tr-TR"/>
        </w:rPr>
        <w:t>i</w:t>
      </w:r>
      <w:r w:rsidRPr="003C1C31">
        <w:rPr>
          <w:lang w:eastAsia="tr-TR"/>
        </w:rPr>
        <w:t>li</w:t>
      </w:r>
      <w:r w:rsidR="00467FE2" w:rsidRPr="003C1C31">
        <w:rPr>
          <w:lang w:eastAsia="tr-TR"/>
        </w:rPr>
        <w:t>,</w:t>
      </w:r>
      <w:r w:rsidRPr="003C1C31">
        <w:rPr>
          <w:lang w:eastAsia="tr-TR"/>
        </w:rPr>
        <w:t xml:space="preserve"> Anadolu yarımadasının batısında ve kıyı şeridinde, Ege Denizi</w:t>
      </w:r>
      <w:r w:rsidR="00DE5188" w:rsidRPr="003C1C31">
        <w:rPr>
          <w:lang w:eastAsia="tr-TR"/>
        </w:rPr>
        <w:t>’</w:t>
      </w:r>
      <w:r w:rsidRPr="003C1C31">
        <w:rPr>
          <w:lang w:eastAsia="tr-TR"/>
        </w:rPr>
        <w:t>nin doğusunda 38-39 enlem, 27-28 boylamlar arasında yer almaktadır.</w:t>
      </w:r>
      <w:r w:rsidR="00214DE3" w:rsidRPr="003C1C31">
        <w:rPr>
          <w:lang w:eastAsia="tr-TR"/>
        </w:rPr>
        <w:t xml:space="preserve"> Orta </w:t>
      </w:r>
      <w:r w:rsidR="00DE5188" w:rsidRPr="003C1C31">
        <w:rPr>
          <w:lang w:eastAsia="tr-TR"/>
        </w:rPr>
        <w:t>e</w:t>
      </w:r>
      <w:r w:rsidR="00214DE3" w:rsidRPr="003C1C31">
        <w:rPr>
          <w:lang w:eastAsia="tr-TR"/>
        </w:rPr>
        <w:t>nlem kuşağında, denizsel etkilere açık, iç deniz özelliği gösteren körfez yapısı ile Kıyı Ege şeridinin tektonik özelliğine göre iklimsel</w:t>
      </w:r>
      <w:r w:rsidR="00467FE2" w:rsidRPr="003C1C31">
        <w:rPr>
          <w:lang w:eastAsia="tr-TR"/>
        </w:rPr>
        <w:t xml:space="preserve"> karakter göstermektedir. Orta e</w:t>
      </w:r>
      <w:r w:rsidR="00214DE3" w:rsidRPr="003C1C31">
        <w:rPr>
          <w:lang w:eastAsia="tr-TR"/>
        </w:rPr>
        <w:t xml:space="preserve">nlem kuşağında yer alması ve kıyı şehri olması nedeni ile Akdeniz iklimi karakteri </w:t>
      </w:r>
      <w:r w:rsidR="00BE0811" w:rsidRPr="003C1C31">
        <w:rPr>
          <w:lang w:eastAsia="tr-TR"/>
        </w:rPr>
        <w:t>hâkimdir</w:t>
      </w:r>
      <w:r w:rsidR="00214DE3" w:rsidRPr="003C1C31">
        <w:rPr>
          <w:lang w:eastAsia="tr-TR"/>
        </w:rPr>
        <w:t>. Yazlar sıcak ve kurak, kışlar ılık ve bol yağışlı, bahar ayları ise geçiş özelliği göstermektedir. Güneşle</w:t>
      </w:r>
      <w:r w:rsidR="00BE0811" w:rsidRPr="003C1C31">
        <w:rPr>
          <w:lang w:eastAsia="tr-TR"/>
        </w:rPr>
        <w:t xml:space="preserve">nme potansiyeli yüksektir. </w:t>
      </w:r>
      <w:proofErr w:type="gramStart"/>
      <w:r w:rsidR="00BE0811" w:rsidRPr="003C1C31">
        <w:rPr>
          <w:lang w:eastAsia="tr-TR"/>
        </w:rPr>
        <w:t>Rüzga</w:t>
      </w:r>
      <w:r w:rsidR="00214DE3" w:rsidRPr="003C1C31">
        <w:rPr>
          <w:lang w:eastAsia="tr-TR"/>
        </w:rPr>
        <w:t>r</w:t>
      </w:r>
      <w:proofErr w:type="gramEnd"/>
      <w:r w:rsidR="00214DE3" w:rsidRPr="003C1C31">
        <w:rPr>
          <w:lang w:eastAsia="tr-TR"/>
        </w:rPr>
        <w:t xml:space="preserve"> durumu denize açık kıyı şeridi ve farklı </w:t>
      </w:r>
      <w:proofErr w:type="spellStart"/>
      <w:r w:rsidR="00214DE3" w:rsidRPr="003C1C31">
        <w:rPr>
          <w:lang w:eastAsia="tr-TR"/>
        </w:rPr>
        <w:t>topografik</w:t>
      </w:r>
      <w:proofErr w:type="spellEnd"/>
      <w:r w:rsidR="00214DE3" w:rsidRPr="003C1C31">
        <w:rPr>
          <w:lang w:eastAsia="tr-TR"/>
        </w:rPr>
        <w:t xml:space="preserve"> yapıları bir arada bulundurması nedeni ile önemli bir potansiyel oluşturmaktadır.</w:t>
      </w:r>
    </w:p>
    <w:p w:rsidR="003E36E4" w:rsidRPr="003C1C31" w:rsidRDefault="00214DE3" w:rsidP="00614A05">
      <w:pPr>
        <w:ind w:firstLine="709"/>
        <w:rPr>
          <w:rFonts w:eastAsia="Times New Roman" w:cs="Times New Roman"/>
          <w:szCs w:val="24"/>
          <w:lang w:eastAsia="tr-TR"/>
        </w:rPr>
      </w:pPr>
      <w:r w:rsidRPr="003C1C31">
        <w:rPr>
          <w:rFonts w:eastAsia="Times New Roman" w:cs="Times New Roman"/>
          <w:szCs w:val="24"/>
          <w:lang w:val="x-none" w:eastAsia="tr-TR"/>
        </w:rPr>
        <w:lastRenderedPageBreak/>
        <w:t>Güneşlenme süresi ve yeterli düzeyde yağış miktarına bağlı olarak toprak yapısı tarımsal açıdan uygun iklim özelliğine sahiptir. Ye</w:t>
      </w:r>
      <w:r w:rsidR="00467FE2" w:rsidRPr="003C1C31">
        <w:rPr>
          <w:rFonts w:eastAsia="Times New Roman" w:cs="Times New Roman"/>
          <w:szCs w:val="24"/>
          <w:lang w:val="x-none" w:eastAsia="tr-TR"/>
        </w:rPr>
        <w:t>nilenebilir enerji kaynakları (r</w:t>
      </w:r>
      <w:r w:rsidRPr="003C1C31">
        <w:rPr>
          <w:rFonts w:eastAsia="Times New Roman" w:cs="Times New Roman"/>
          <w:szCs w:val="24"/>
          <w:lang w:val="x-none" w:eastAsia="tr-TR"/>
        </w:rPr>
        <w:t>üzgâr ve güneş) açısından da önemli sayılabilecek düzeyde potansiyeline sahiptir.</w:t>
      </w:r>
      <w:r w:rsidRPr="003C1C31">
        <w:rPr>
          <w:rFonts w:eastAsia="Times New Roman" w:cs="Times New Roman"/>
          <w:szCs w:val="24"/>
          <w:lang w:eastAsia="tr-TR"/>
        </w:rPr>
        <w:t xml:space="preserve"> </w:t>
      </w:r>
      <w:r w:rsidRPr="003C1C31">
        <w:rPr>
          <w:rFonts w:eastAsia="Times New Roman" w:cs="Times New Roman"/>
          <w:szCs w:val="24"/>
          <w:lang w:val="x-none" w:eastAsia="tr-TR"/>
        </w:rPr>
        <w:t>Uzun yıllar ortalama sıcaklığı 17.9°C’dir ve sıcaklık artış trendine sahiptir. Bu güne kadar ölçülen günlük maksimum sıcaklık 43,0 °C'dir (12/08/2002). Bu güne kadar ölçülen günlük minimum sıc</w:t>
      </w:r>
      <w:r w:rsidR="003E36E4" w:rsidRPr="003C1C31">
        <w:rPr>
          <w:rFonts w:eastAsia="Times New Roman" w:cs="Times New Roman"/>
          <w:szCs w:val="24"/>
          <w:lang w:val="x-none" w:eastAsia="tr-TR"/>
        </w:rPr>
        <w:t>aklık -8,2 °C'dir (04/01/1942).</w:t>
      </w:r>
    </w:p>
    <w:p w:rsidR="003E36E4" w:rsidRPr="003C1C31" w:rsidRDefault="00274F49" w:rsidP="00614A05">
      <w:pPr>
        <w:ind w:firstLine="709"/>
        <w:rPr>
          <w:rFonts w:cs="Times New Roman"/>
        </w:rPr>
      </w:pPr>
      <w:r w:rsidRPr="003C1C31">
        <w:rPr>
          <w:rFonts w:eastAsia="Times New Roman" w:cs="Times New Roman"/>
          <w:szCs w:val="24"/>
          <w:lang w:val="x-none" w:eastAsia="tr-TR"/>
        </w:rPr>
        <w:t xml:space="preserve">Zarar verici meteorolojik olayların (kuvvetli yağış, dolu ve fırtına vb.) oluşma sıklığı özellikle kış aylarında yüksektir. </w:t>
      </w:r>
      <w:r w:rsidR="00214DE3" w:rsidRPr="003C1C31">
        <w:rPr>
          <w:rFonts w:cs="Times New Roman"/>
        </w:rPr>
        <w:t xml:space="preserve">İzmir iline ait ortalama yağış miktarı 58.48 kg/m²’dir. </w:t>
      </w:r>
      <w:r w:rsidR="00DE5188" w:rsidRPr="003C1C31">
        <w:rPr>
          <w:rFonts w:cs="Times New Roman"/>
        </w:rPr>
        <w:t>Ay</w:t>
      </w:r>
      <w:r w:rsidR="00BE0811" w:rsidRPr="003C1C31">
        <w:rPr>
          <w:rFonts w:cs="Times New Roman"/>
        </w:rPr>
        <w:t xml:space="preserve">lık </w:t>
      </w:r>
      <w:r w:rsidR="00214DE3" w:rsidRPr="003C1C31">
        <w:rPr>
          <w:rFonts w:cs="Times New Roman"/>
        </w:rPr>
        <w:t>ortala</w:t>
      </w:r>
      <w:r w:rsidR="00105B5E" w:rsidRPr="003C1C31">
        <w:rPr>
          <w:rFonts w:cs="Times New Roman"/>
        </w:rPr>
        <w:t>ma yağışlı gün sayısı ise 6.56'</w:t>
      </w:r>
      <w:r w:rsidR="00214DE3" w:rsidRPr="003C1C31">
        <w:rPr>
          <w:rFonts w:cs="Times New Roman"/>
        </w:rPr>
        <w:t xml:space="preserve">dır. En yağışlı aylar </w:t>
      </w:r>
      <w:r w:rsidR="00DE5188" w:rsidRPr="003C1C31">
        <w:rPr>
          <w:rFonts w:cs="Times New Roman"/>
        </w:rPr>
        <w:t>a</w:t>
      </w:r>
      <w:r w:rsidR="00214DE3" w:rsidRPr="003C1C31">
        <w:rPr>
          <w:rFonts w:cs="Times New Roman"/>
        </w:rPr>
        <w:t xml:space="preserve">ralık, </w:t>
      </w:r>
      <w:r w:rsidR="00DE5188" w:rsidRPr="003C1C31">
        <w:rPr>
          <w:rFonts w:cs="Times New Roman"/>
        </w:rPr>
        <w:t>o</w:t>
      </w:r>
      <w:r w:rsidR="00214DE3" w:rsidRPr="003C1C31">
        <w:rPr>
          <w:rFonts w:cs="Times New Roman"/>
        </w:rPr>
        <w:t xml:space="preserve">cak ve </w:t>
      </w:r>
      <w:r w:rsidR="00DE5188" w:rsidRPr="003C1C31">
        <w:rPr>
          <w:rFonts w:cs="Times New Roman"/>
        </w:rPr>
        <w:t>ş</w:t>
      </w:r>
      <w:r w:rsidR="00214DE3" w:rsidRPr="003C1C31">
        <w:rPr>
          <w:rFonts w:cs="Times New Roman"/>
        </w:rPr>
        <w:t xml:space="preserve">ubat aylarıyken, </w:t>
      </w:r>
      <w:r w:rsidR="00DE5188" w:rsidRPr="003C1C31">
        <w:rPr>
          <w:rFonts w:cs="Times New Roman"/>
        </w:rPr>
        <w:t>t</w:t>
      </w:r>
      <w:r w:rsidR="00214DE3" w:rsidRPr="003C1C31">
        <w:rPr>
          <w:rFonts w:cs="Times New Roman"/>
        </w:rPr>
        <w:t xml:space="preserve">emmuz ve </w:t>
      </w:r>
      <w:r w:rsidR="00DE5188" w:rsidRPr="003C1C31">
        <w:rPr>
          <w:rFonts w:cs="Times New Roman"/>
        </w:rPr>
        <w:t>a</w:t>
      </w:r>
      <w:r w:rsidR="00214DE3" w:rsidRPr="003C1C31">
        <w:rPr>
          <w:rFonts w:cs="Times New Roman"/>
        </w:rPr>
        <w:t>ğustos yağışlı gün s</w:t>
      </w:r>
      <w:r w:rsidR="003E36E4" w:rsidRPr="003C1C31">
        <w:rPr>
          <w:rFonts w:cs="Times New Roman"/>
        </w:rPr>
        <w:t>ayısının en az olduğu aylardır.</w:t>
      </w:r>
    </w:p>
    <w:p w:rsidR="003E36E4" w:rsidRPr="003C1C31" w:rsidRDefault="00214DE3" w:rsidP="00614A05">
      <w:pPr>
        <w:ind w:firstLine="709"/>
        <w:rPr>
          <w:rFonts w:eastAsia="Times New Roman" w:cs="Times New Roman"/>
          <w:szCs w:val="24"/>
          <w:lang w:eastAsia="tr-TR"/>
        </w:rPr>
      </w:pPr>
      <w:r w:rsidRPr="003C1C31">
        <w:rPr>
          <w:rFonts w:eastAsia="Times New Roman" w:cs="Times New Roman"/>
          <w:szCs w:val="24"/>
          <w:lang w:val="x-none" w:eastAsia="tr-TR"/>
        </w:rPr>
        <w:t xml:space="preserve">İzmir’in hakim </w:t>
      </w:r>
      <w:proofErr w:type="spellStart"/>
      <w:r w:rsidRPr="003C1C31">
        <w:rPr>
          <w:rFonts w:eastAsia="Times New Roman" w:cs="Times New Roman"/>
          <w:szCs w:val="24"/>
          <w:lang w:val="x-none" w:eastAsia="tr-TR"/>
        </w:rPr>
        <w:t>rüzg</w:t>
      </w:r>
      <w:r w:rsidR="00BE0811" w:rsidRPr="003C1C31">
        <w:rPr>
          <w:rFonts w:eastAsia="Times New Roman" w:cs="Times New Roman"/>
          <w:szCs w:val="24"/>
          <w:lang w:eastAsia="tr-TR"/>
        </w:rPr>
        <w:t>a</w:t>
      </w:r>
      <w:proofErr w:type="spellEnd"/>
      <w:r w:rsidRPr="003C1C31">
        <w:rPr>
          <w:rFonts w:eastAsia="Times New Roman" w:cs="Times New Roman"/>
          <w:szCs w:val="24"/>
          <w:lang w:val="x-none" w:eastAsia="tr-TR"/>
        </w:rPr>
        <w:t xml:space="preserve">r yönü </w:t>
      </w:r>
      <w:r w:rsidR="00DE5188" w:rsidRPr="003C1C31">
        <w:rPr>
          <w:rFonts w:eastAsia="Times New Roman" w:cs="Times New Roman"/>
          <w:szCs w:val="24"/>
          <w:lang w:val="x-none" w:eastAsia="tr-TR"/>
        </w:rPr>
        <w:t>güney-güneydoğu</w:t>
      </w:r>
      <w:r w:rsidRPr="003C1C31">
        <w:rPr>
          <w:rFonts w:eastAsia="Times New Roman" w:cs="Times New Roman"/>
          <w:szCs w:val="24"/>
          <w:lang w:val="x-none" w:eastAsia="tr-TR"/>
        </w:rPr>
        <w:t>, mevsimsel değişimlere bağlı o</w:t>
      </w:r>
      <w:r w:rsidR="00BE0811" w:rsidRPr="003C1C31">
        <w:rPr>
          <w:rFonts w:eastAsia="Times New Roman" w:cs="Times New Roman"/>
          <w:szCs w:val="24"/>
          <w:lang w:val="x-none" w:eastAsia="tr-TR"/>
        </w:rPr>
        <w:t>larak ikincil derece hakim rüzga</w:t>
      </w:r>
      <w:r w:rsidRPr="003C1C31">
        <w:rPr>
          <w:rFonts w:eastAsia="Times New Roman" w:cs="Times New Roman"/>
          <w:szCs w:val="24"/>
          <w:lang w:val="x-none" w:eastAsia="tr-TR"/>
        </w:rPr>
        <w:t xml:space="preserve">r yönü </w:t>
      </w:r>
      <w:r w:rsidR="00DE5188" w:rsidRPr="003C1C31">
        <w:rPr>
          <w:rFonts w:eastAsia="Times New Roman" w:cs="Times New Roman"/>
          <w:szCs w:val="24"/>
          <w:lang w:val="x-none" w:eastAsia="tr-TR"/>
        </w:rPr>
        <w:t>batı-kuzeybatıdır</w:t>
      </w:r>
      <w:r w:rsidR="00274F49" w:rsidRPr="003C1C31">
        <w:rPr>
          <w:rFonts w:eastAsia="Times New Roman" w:cs="Times New Roman"/>
          <w:szCs w:val="24"/>
          <w:lang w:eastAsia="tr-TR"/>
        </w:rPr>
        <w:t>.</w:t>
      </w:r>
    </w:p>
    <w:p w:rsidR="00487293" w:rsidRPr="003C1C31" w:rsidRDefault="002D278E" w:rsidP="00614A05">
      <w:pPr>
        <w:ind w:firstLine="709"/>
        <w:rPr>
          <w:rFonts w:cs="Times New Roman"/>
        </w:rPr>
      </w:pPr>
      <w:r w:rsidRPr="003C1C31">
        <w:rPr>
          <w:rFonts w:cs="Times New Roman"/>
        </w:rPr>
        <w:t xml:space="preserve">Karşıyaka, </w:t>
      </w:r>
      <w:r w:rsidR="0070333E" w:rsidRPr="003C1C31">
        <w:rPr>
          <w:rFonts w:cs="Times New Roman"/>
        </w:rPr>
        <w:t xml:space="preserve">1. Derece Deprem Bölgesi’nde yer almakta olup Simav Grabeni, Gediz Grabeni ve Büyük Menderes Grabeninin yakın olması dolayısıyla </w:t>
      </w:r>
      <w:r w:rsidR="0097561C" w:rsidRPr="003C1C31">
        <w:rPr>
          <w:rFonts w:cs="Times New Roman"/>
        </w:rPr>
        <w:t>ülkemizin deprem açısından en aktif bölgelerinden</w:t>
      </w:r>
      <w:r w:rsidR="0070333E" w:rsidRPr="003C1C31">
        <w:rPr>
          <w:rFonts w:cs="Times New Roman"/>
        </w:rPr>
        <w:t xml:space="preserve"> biridir.</w:t>
      </w:r>
      <w:r w:rsidR="0097561C" w:rsidRPr="003C1C31">
        <w:rPr>
          <w:rFonts w:cs="Times New Roman"/>
        </w:rPr>
        <w:t xml:space="preserve"> İzmir </w:t>
      </w:r>
      <w:r w:rsidR="00DE5188" w:rsidRPr="003C1C31">
        <w:rPr>
          <w:rFonts w:cs="Times New Roman"/>
        </w:rPr>
        <w:t>B</w:t>
      </w:r>
      <w:r w:rsidR="0097561C" w:rsidRPr="003C1C31">
        <w:rPr>
          <w:rFonts w:cs="Times New Roman"/>
        </w:rPr>
        <w:t>ölgesi</w:t>
      </w:r>
      <w:r w:rsidR="00DE5188" w:rsidRPr="003C1C31">
        <w:rPr>
          <w:rFonts w:cs="Times New Roman"/>
        </w:rPr>
        <w:t>’</w:t>
      </w:r>
      <w:r w:rsidR="0097561C" w:rsidRPr="003C1C31">
        <w:rPr>
          <w:rFonts w:cs="Times New Roman"/>
        </w:rPr>
        <w:t>nde var olan diri faylar aşa</w:t>
      </w:r>
      <w:r w:rsidR="003E36E4" w:rsidRPr="003C1C31">
        <w:rPr>
          <w:rFonts w:cs="Times New Roman"/>
        </w:rPr>
        <w:t>ğıdaki haritada gösterilmiştir.</w:t>
      </w:r>
    </w:p>
    <w:p w:rsidR="00DC0F1C" w:rsidRPr="003C1C31" w:rsidRDefault="00DC0F1C" w:rsidP="008E6068">
      <w:pPr>
        <w:pStyle w:val="ResimYazs"/>
        <w:spacing w:after="0"/>
        <w:ind w:firstLine="709"/>
        <w:rPr>
          <w:rFonts w:cs="Times New Roman"/>
          <w:color w:val="auto"/>
          <w:sz w:val="20"/>
          <w:szCs w:val="20"/>
        </w:rPr>
      </w:pPr>
      <w:bookmarkStart w:id="5" w:name="_Toc76725606"/>
      <w:r w:rsidRPr="003C1C31">
        <w:rPr>
          <w:color w:val="auto"/>
          <w:sz w:val="20"/>
          <w:szCs w:val="20"/>
        </w:rPr>
        <w:t xml:space="preserve">Şekil </w:t>
      </w:r>
      <w:r w:rsidR="00F4432E">
        <w:rPr>
          <w:color w:val="auto"/>
          <w:sz w:val="20"/>
          <w:szCs w:val="20"/>
        </w:rPr>
        <w:fldChar w:fldCharType="begin"/>
      </w:r>
      <w:r w:rsidR="00F4432E">
        <w:rPr>
          <w:color w:val="auto"/>
          <w:sz w:val="20"/>
          <w:szCs w:val="20"/>
        </w:rPr>
        <w:instrText xml:space="preserve"> SEQ Şekil \* ARABIC </w:instrText>
      </w:r>
      <w:r w:rsidR="00F4432E">
        <w:rPr>
          <w:color w:val="auto"/>
          <w:sz w:val="20"/>
          <w:szCs w:val="20"/>
        </w:rPr>
        <w:fldChar w:fldCharType="separate"/>
      </w:r>
      <w:r w:rsidR="00355F9B">
        <w:rPr>
          <w:noProof/>
          <w:color w:val="auto"/>
          <w:sz w:val="20"/>
          <w:szCs w:val="20"/>
        </w:rPr>
        <w:t>2</w:t>
      </w:r>
      <w:r w:rsidR="00F4432E">
        <w:rPr>
          <w:color w:val="auto"/>
          <w:sz w:val="20"/>
          <w:szCs w:val="20"/>
        </w:rPr>
        <w:fldChar w:fldCharType="end"/>
      </w:r>
      <w:r w:rsidRPr="003C1C31">
        <w:rPr>
          <w:color w:val="auto"/>
          <w:sz w:val="20"/>
          <w:szCs w:val="20"/>
        </w:rPr>
        <w:t>: İzmir ve Yakın Çevresi Fay Hatları</w:t>
      </w:r>
      <w:bookmarkEnd w:id="5"/>
    </w:p>
    <w:p w:rsidR="005C6FEA" w:rsidRPr="00F60099" w:rsidRDefault="0097561C" w:rsidP="00DC0F1C">
      <w:pPr>
        <w:pStyle w:val="GvdeMetni"/>
        <w:keepNext/>
        <w:spacing w:before="0" w:after="120" w:line="276" w:lineRule="auto"/>
        <w:ind w:firstLine="0"/>
        <w:jc w:val="center"/>
        <w:rPr>
          <w:highlight w:val="yellow"/>
        </w:rPr>
      </w:pPr>
      <w:r w:rsidRPr="003C1C31">
        <w:rPr>
          <w:rFonts w:cs="Times New Roman"/>
          <w:noProof/>
          <w:lang w:eastAsia="tr-TR"/>
        </w:rPr>
        <w:drawing>
          <wp:inline distT="0" distB="0" distL="0" distR="0" wp14:anchorId="08809489" wp14:editId="47CEF162">
            <wp:extent cx="4865299" cy="4371020"/>
            <wp:effectExtent l="57150" t="57150" r="50165" b="48895"/>
            <wp:docPr id="59" name="Resim 59" descr="izm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descr="izmi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79362" cy="4383654"/>
                    </a:xfrm>
                    <a:prstGeom prst="rect">
                      <a:avLst/>
                    </a:prstGeom>
                    <a:noFill/>
                    <a:ln w="63500" cmpd="dbl">
                      <a:solidFill>
                        <a:schemeClr val="tx1"/>
                      </a:solidFill>
                    </a:ln>
                  </pic:spPr>
                </pic:pic>
              </a:graphicData>
            </a:graphic>
          </wp:inline>
        </w:drawing>
      </w:r>
    </w:p>
    <w:p w:rsidR="00950DF5" w:rsidRPr="00F60099" w:rsidRDefault="00950DF5" w:rsidP="00614A05">
      <w:pPr>
        <w:ind w:firstLine="709"/>
        <w:rPr>
          <w:color w:val="FF0000"/>
          <w:highlight w:val="yellow"/>
        </w:rPr>
      </w:pPr>
    </w:p>
    <w:p w:rsidR="009D12FD" w:rsidRPr="003C1C31" w:rsidRDefault="00E82667" w:rsidP="00907A63">
      <w:pPr>
        <w:pStyle w:val="Balk2"/>
        <w:numPr>
          <w:ilvl w:val="0"/>
          <w:numId w:val="0"/>
        </w:numPr>
        <w:spacing w:after="240"/>
        <w:ind w:left="720"/>
        <w:rPr>
          <w:rFonts w:cs="Times New Roman"/>
        </w:rPr>
      </w:pPr>
      <w:bookmarkStart w:id="6" w:name="_Toc76725592"/>
      <w:r>
        <w:rPr>
          <w:rFonts w:cs="Times New Roman"/>
        </w:rPr>
        <w:lastRenderedPageBreak/>
        <w:t>1</w:t>
      </w:r>
      <w:r w:rsidR="00C452AB" w:rsidRPr="003C1C31">
        <w:rPr>
          <w:rFonts w:cs="Times New Roman"/>
        </w:rPr>
        <w:t xml:space="preserve">.4. </w:t>
      </w:r>
      <w:r w:rsidR="007B52D1" w:rsidRPr="003C1C31">
        <w:rPr>
          <w:rFonts w:cs="Times New Roman"/>
        </w:rPr>
        <w:t>JEOLOJİK YAPI/YERLEŞİME UYGUNLUK</w:t>
      </w:r>
      <w:bookmarkEnd w:id="6"/>
    </w:p>
    <w:p w:rsidR="00740095" w:rsidRPr="003C1C31" w:rsidRDefault="00740095" w:rsidP="00740095">
      <w:pPr>
        <w:ind w:firstLine="709"/>
        <w:rPr>
          <w:rFonts w:cs="Times New Roman"/>
          <w:bCs/>
          <w:szCs w:val="24"/>
        </w:rPr>
      </w:pPr>
      <w:r w:rsidRPr="003C1C31">
        <w:rPr>
          <w:rFonts w:cs="Times New Roman"/>
          <w:bCs/>
          <w:szCs w:val="24"/>
        </w:rPr>
        <w:t xml:space="preserve">Karşıyaka ilçesinin 1/1000 ölçekli uygulama imar planları kapsamındaki 1942 </w:t>
      </w:r>
      <w:proofErr w:type="spellStart"/>
      <w:r w:rsidRPr="003C1C31">
        <w:rPr>
          <w:rFonts w:cs="Times New Roman"/>
          <w:bCs/>
          <w:szCs w:val="24"/>
        </w:rPr>
        <w:t>ha’lık</w:t>
      </w:r>
      <w:proofErr w:type="spellEnd"/>
      <w:r w:rsidRPr="003C1C31">
        <w:rPr>
          <w:rFonts w:cs="Times New Roman"/>
          <w:bCs/>
          <w:szCs w:val="24"/>
        </w:rPr>
        <w:t xml:space="preserve"> kentsel yerleşim alanında jeolojik-</w:t>
      </w:r>
      <w:proofErr w:type="spellStart"/>
      <w:r w:rsidRPr="003C1C31">
        <w:rPr>
          <w:rFonts w:cs="Times New Roman"/>
          <w:bCs/>
          <w:szCs w:val="24"/>
        </w:rPr>
        <w:t>jeoteknik</w:t>
      </w:r>
      <w:proofErr w:type="spellEnd"/>
      <w:r w:rsidRPr="003C1C31">
        <w:rPr>
          <w:rFonts w:cs="Times New Roman"/>
          <w:bCs/>
          <w:szCs w:val="24"/>
        </w:rPr>
        <w:t xml:space="preserve"> etüt raporları bulunmaktadır. Jeolojik-</w:t>
      </w:r>
      <w:proofErr w:type="spellStart"/>
      <w:r w:rsidRPr="003C1C31">
        <w:rPr>
          <w:rFonts w:cs="Times New Roman"/>
          <w:bCs/>
          <w:szCs w:val="24"/>
        </w:rPr>
        <w:t>jeoteknik</w:t>
      </w:r>
      <w:proofErr w:type="spellEnd"/>
      <w:r w:rsidRPr="003C1C31">
        <w:rPr>
          <w:rFonts w:cs="Times New Roman"/>
          <w:bCs/>
          <w:szCs w:val="24"/>
        </w:rPr>
        <w:t xml:space="preserve"> etüt raporları</w:t>
      </w:r>
      <w:r w:rsidR="00BE0811" w:rsidRPr="003C1C31">
        <w:rPr>
          <w:rFonts w:cs="Times New Roman"/>
          <w:bCs/>
          <w:szCs w:val="24"/>
        </w:rPr>
        <w:t>, parçalar halinde onanan</w:t>
      </w:r>
      <w:r w:rsidRPr="003C1C31">
        <w:rPr>
          <w:rFonts w:cs="Times New Roman"/>
          <w:bCs/>
          <w:szCs w:val="24"/>
        </w:rPr>
        <w:t xml:space="preserve"> Karşıyaka’nın yerleşime uygunluk değerlendirmesi aşağıda özetlenmektedir:</w:t>
      </w:r>
    </w:p>
    <w:p w:rsidR="00740095" w:rsidRPr="003C1C31" w:rsidRDefault="00740095" w:rsidP="00740095">
      <w:pPr>
        <w:ind w:firstLine="709"/>
        <w:rPr>
          <w:rFonts w:cs="Times New Roman"/>
          <w:bCs/>
          <w:szCs w:val="24"/>
        </w:rPr>
      </w:pPr>
      <w:r w:rsidRPr="003C1C31">
        <w:rPr>
          <w:rFonts w:cs="Times New Roman"/>
          <w:bCs/>
          <w:szCs w:val="24"/>
        </w:rPr>
        <w:t xml:space="preserve">11.05.2012 tarihinde onanan </w:t>
      </w:r>
      <w:proofErr w:type="spellStart"/>
      <w:r w:rsidRPr="003C1C31">
        <w:rPr>
          <w:rFonts w:cs="Times New Roman"/>
          <w:bCs/>
          <w:szCs w:val="24"/>
        </w:rPr>
        <w:t>Mavişehir</w:t>
      </w:r>
      <w:proofErr w:type="spellEnd"/>
      <w:r w:rsidRPr="003C1C31">
        <w:rPr>
          <w:rFonts w:cs="Times New Roman"/>
          <w:bCs/>
          <w:szCs w:val="24"/>
        </w:rPr>
        <w:t xml:space="preserve"> Toplu Konut Alanına ilişkin jeolojik-</w:t>
      </w:r>
      <w:proofErr w:type="spellStart"/>
      <w:r w:rsidRPr="003C1C31">
        <w:rPr>
          <w:rFonts w:cs="Times New Roman"/>
          <w:bCs/>
          <w:szCs w:val="24"/>
        </w:rPr>
        <w:t>jeoteknik</w:t>
      </w:r>
      <w:proofErr w:type="spellEnd"/>
      <w:r w:rsidRPr="003C1C31">
        <w:rPr>
          <w:rFonts w:cs="Times New Roman"/>
          <w:bCs/>
          <w:szCs w:val="24"/>
        </w:rPr>
        <w:t xml:space="preserve"> etüt raporunda bölgenin yerleşime uygunluk açısından Önlemli Alan olarak belirlendiği; alan genelinde sıvılaşma, oturma, şişme ve taşıma gücü problemlerinin olduğu belirtilmektedir.</w:t>
      </w:r>
    </w:p>
    <w:p w:rsidR="00740095" w:rsidRPr="003C1C31" w:rsidRDefault="00740095" w:rsidP="00740095">
      <w:pPr>
        <w:ind w:firstLine="709"/>
        <w:rPr>
          <w:rFonts w:cs="Times New Roman"/>
          <w:bCs/>
          <w:szCs w:val="24"/>
        </w:rPr>
      </w:pPr>
      <w:r w:rsidRPr="003C1C31">
        <w:rPr>
          <w:rFonts w:cs="Times New Roman"/>
          <w:bCs/>
          <w:szCs w:val="24"/>
        </w:rPr>
        <w:t xml:space="preserve">13.08.2012 tarihinde onanan ve Cumhuriyet, </w:t>
      </w:r>
      <w:proofErr w:type="spellStart"/>
      <w:r w:rsidRPr="003C1C31">
        <w:rPr>
          <w:rFonts w:cs="Times New Roman"/>
          <w:bCs/>
          <w:szCs w:val="24"/>
        </w:rPr>
        <w:t>Örnekköy</w:t>
      </w:r>
      <w:proofErr w:type="spellEnd"/>
      <w:r w:rsidRPr="003C1C31">
        <w:rPr>
          <w:rFonts w:cs="Times New Roman"/>
          <w:bCs/>
          <w:szCs w:val="24"/>
        </w:rPr>
        <w:t>, İnönü Mahalleleri, L18A02B2C, L18A02B3A, L18A02B3B, L18A02B3C, L18A02B3D, L18A02B4B, L18B01A1D, L18B01A4A ve L18B01A4D paftaları kapsayan raporda inceleme alanı yerleşime uygunluk açısından:</w:t>
      </w:r>
    </w:p>
    <w:p w:rsidR="00740095" w:rsidRPr="003C1C31" w:rsidRDefault="00740095" w:rsidP="00740095">
      <w:pPr>
        <w:pStyle w:val="ListeParagraf"/>
        <w:numPr>
          <w:ilvl w:val="0"/>
          <w:numId w:val="27"/>
        </w:numPr>
        <w:rPr>
          <w:rFonts w:ascii="Times New Roman" w:hAnsi="Times New Roman"/>
          <w:bCs/>
          <w:szCs w:val="24"/>
        </w:rPr>
      </w:pPr>
      <w:r w:rsidRPr="003C1C31">
        <w:rPr>
          <w:rFonts w:ascii="Times New Roman" w:hAnsi="Times New Roman"/>
          <w:bCs/>
          <w:szCs w:val="24"/>
        </w:rPr>
        <w:t xml:space="preserve">Uygun Alan-2: Kaya Ortamlar, </w:t>
      </w:r>
    </w:p>
    <w:p w:rsidR="00740095" w:rsidRPr="003C1C31" w:rsidRDefault="00740095" w:rsidP="00740095">
      <w:pPr>
        <w:pStyle w:val="ListeParagraf"/>
        <w:numPr>
          <w:ilvl w:val="0"/>
          <w:numId w:val="27"/>
        </w:numPr>
        <w:rPr>
          <w:rFonts w:ascii="Times New Roman" w:hAnsi="Times New Roman"/>
          <w:bCs/>
          <w:szCs w:val="24"/>
        </w:rPr>
      </w:pPr>
      <w:r w:rsidRPr="003C1C31">
        <w:rPr>
          <w:rFonts w:ascii="Times New Roman" w:hAnsi="Times New Roman"/>
          <w:bCs/>
          <w:szCs w:val="24"/>
        </w:rPr>
        <w:t>Önlemli Alan-</w:t>
      </w:r>
      <w:proofErr w:type="gramStart"/>
      <w:r w:rsidRPr="003C1C31">
        <w:rPr>
          <w:rFonts w:ascii="Times New Roman" w:hAnsi="Times New Roman"/>
          <w:bCs/>
          <w:szCs w:val="24"/>
        </w:rPr>
        <w:t>2.2</w:t>
      </w:r>
      <w:proofErr w:type="gramEnd"/>
      <w:r w:rsidRPr="003C1C31">
        <w:rPr>
          <w:rFonts w:ascii="Times New Roman" w:hAnsi="Times New Roman"/>
          <w:bCs/>
          <w:szCs w:val="24"/>
        </w:rPr>
        <w:t xml:space="preserve">: Önlem Alınabilecek Nitelikte Kaya Düşmesi Sorunlu Alanlar, </w:t>
      </w:r>
    </w:p>
    <w:p w:rsidR="00740095" w:rsidRPr="003C1C31" w:rsidRDefault="00740095" w:rsidP="00740095">
      <w:pPr>
        <w:pStyle w:val="ListeParagraf"/>
        <w:numPr>
          <w:ilvl w:val="0"/>
          <w:numId w:val="27"/>
        </w:numPr>
        <w:rPr>
          <w:rFonts w:ascii="Times New Roman" w:hAnsi="Times New Roman"/>
          <w:bCs/>
          <w:szCs w:val="24"/>
        </w:rPr>
      </w:pPr>
      <w:r w:rsidRPr="003C1C31">
        <w:rPr>
          <w:rFonts w:ascii="Times New Roman" w:hAnsi="Times New Roman"/>
          <w:bCs/>
          <w:szCs w:val="24"/>
        </w:rPr>
        <w:t>Önlemli Alan-</w:t>
      </w:r>
      <w:proofErr w:type="gramStart"/>
      <w:r w:rsidRPr="003C1C31">
        <w:rPr>
          <w:rFonts w:ascii="Times New Roman" w:hAnsi="Times New Roman"/>
          <w:bCs/>
          <w:szCs w:val="24"/>
        </w:rPr>
        <w:t>5.1</w:t>
      </w:r>
      <w:proofErr w:type="gramEnd"/>
      <w:r w:rsidRPr="003C1C31">
        <w:rPr>
          <w:rFonts w:ascii="Times New Roman" w:hAnsi="Times New Roman"/>
          <w:bCs/>
          <w:szCs w:val="24"/>
        </w:rPr>
        <w:t>: Önlem Alınabilecek Nitelikte Şişme Oturma vb. Sorunlu Alanlar değerlendirmelerini içermektedir.</w:t>
      </w:r>
    </w:p>
    <w:p w:rsidR="00740095" w:rsidRPr="003C1C31" w:rsidRDefault="00740095" w:rsidP="00740095">
      <w:pPr>
        <w:ind w:firstLine="709"/>
        <w:rPr>
          <w:rFonts w:cs="Times New Roman"/>
          <w:bCs/>
          <w:szCs w:val="24"/>
        </w:rPr>
      </w:pPr>
      <w:r w:rsidRPr="003C1C31">
        <w:rPr>
          <w:rFonts w:cs="Times New Roman"/>
          <w:bCs/>
          <w:szCs w:val="24"/>
        </w:rPr>
        <w:t xml:space="preserve">17.11.2013 tarihinde onanan ve </w:t>
      </w:r>
      <w:proofErr w:type="spellStart"/>
      <w:r w:rsidRPr="003C1C31">
        <w:rPr>
          <w:rFonts w:cs="Times New Roman"/>
          <w:bCs/>
          <w:szCs w:val="24"/>
        </w:rPr>
        <w:t>Örnekköy</w:t>
      </w:r>
      <w:proofErr w:type="spellEnd"/>
      <w:r w:rsidRPr="003C1C31">
        <w:rPr>
          <w:rFonts w:cs="Times New Roman"/>
          <w:bCs/>
          <w:szCs w:val="24"/>
        </w:rPr>
        <w:t xml:space="preserve"> Mahallesi, L18A03A4A, L18A03A4B, L18A03A4C, L18A03A4D paftaları (</w:t>
      </w:r>
      <w:proofErr w:type="spellStart"/>
      <w:r w:rsidRPr="003C1C31">
        <w:rPr>
          <w:rFonts w:cs="Times New Roman"/>
          <w:bCs/>
          <w:szCs w:val="24"/>
        </w:rPr>
        <w:t>Örnekköy</w:t>
      </w:r>
      <w:proofErr w:type="spellEnd"/>
      <w:r w:rsidRPr="003C1C31">
        <w:rPr>
          <w:rFonts w:cs="Times New Roman"/>
          <w:bCs/>
          <w:szCs w:val="24"/>
        </w:rPr>
        <w:t xml:space="preserve"> Kentsel Dönüşüm ve Gelişim Alanı) kapsayan raporda alanın yerleşime uygunluk değerlendirmesinde Uygun Alan-1: Zemin Ortamlar şeklindedir.</w:t>
      </w:r>
    </w:p>
    <w:p w:rsidR="00740095" w:rsidRPr="003C1C31" w:rsidRDefault="00740095" w:rsidP="00740095">
      <w:pPr>
        <w:ind w:firstLine="709"/>
        <w:rPr>
          <w:rFonts w:cs="Times New Roman"/>
          <w:bCs/>
          <w:szCs w:val="24"/>
        </w:rPr>
      </w:pPr>
      <w:r w:rsidRPr="003C1C31">
        <w:rPr>
          <w:rFonts w:cs="Times New Roman"/>
          <w:bCs/>
          <w:szCs w:val="24"/>
        </w:rPr>
        <w:t>13.12.2013 tarihinde onanan ve Zübeyde Hanım Mahallesi, L18A03A1B, L18A03A1C, L18A03A2A, L18A03A2D paftaları kapsayan raporun yerleşime uygunluk değerlendirmesinde:</w:t>
      </w:r>
    </w:p>
    <w:p w:rsidR="00740095" w:rsidRPr="003C1C31" w:rsidRDefault="00740095" w:rsidP="00740095">
      <w:pPr>
        <w:pStyle w:val="ListeParagraf"/>
        <w:numPr>
          <w:ilvl w:val="0"/>
          <w:numId w:val="27"/>
        </w:numPr>
        <w:rPr>
          <w:rFonts w:ascii="Times New Roman" w:hAnsi="Times New Roman"/>
          <w:bCs/>
          <w:szCs w:val="24"/>
        </w:rPr>
      </w:pPr>
      <w:r w:rsidRPr="003C1C31">
        <w:rPr>
          <w:rFonts w:ascii="Times New Roman" w:hAnsi="Times New Roman"/>
          <w:bCs/>
          <w:szCs w:val="24"/>
        </w:rPr>
        <w:t xml:space="preserve">Uygun Alanlar-1: Zemin Ortamlar, </w:t>
      </w:r>
    </w:p>
    <w:p w:rsidR="00740095" w:rsidRPr="003C1C31" w:rsidRDefault="00740095" w:rsidP="00740095">
      <w:pPr>
        <w:pStyle w:val="ListeParagraf"/>
        <w:numPr>
          <w:ilvl w:val="0"/>
          <w:numId w:val="27"/>
        </w:numPr>
        <w:rPr>
          <w:rFonts w:ascii="Times New Roman" w:hAnsi="Times New Roman"/>
          <w:bCs/>
          <w:szCs w:val="24"/>
        </w:rPr>
      </w:pPr>
      <w:r w:rsidRPr="003C1C31">
        <w:rPr>
          <w:rFonts w:ascii="Times New Roman" w:hAnsi="Times New Roman"/>
          <w:bCs/>
          <w:szCs w:val="24"/>
        </w:rPr>
        <w:t>Önlemli Alan-</w:t>
      </w:r>
      <w:proofErr w:type="gramStart"/>
      <w:r w:rsidRPr="003C1C31">
        <w:rPr>
          <w:rFonts w:ascii="Times New Roman" w:hAnsi="Times New Roman"/>
          <w:bCs/>
          <w:szCs w:val="24"/>
        </w:rPr>
        <w:t>2.1</w:t>
      </w:r>
      <w:proofErr w:type="gramEnd"/>
      <w:r w:rsidRPr="003C1C31">
        <w:rPr>
          <w:rFonts w:ascii="Times New Roman" w:hAnsi="Times New Roman"/>
          <w:bCs/>
          <w:szCs w:val="24"/>
        </w:rPr>
        <w:t xml:space="preserve">: Önlem Alınabilecek Nitelikte </w:t>
      </w:r>
      <w:proofErr w:type="spellStart"/>
      <w:r w:rsidRPr="003C1C31">
        <w:rPr>
          <w:rFonts w:ascii="Times New Roman" w:hAnsi="Times New Roman"/>
          <w:bCs/>
          <w:szCs w:val="24"/>
        </w:rPr>
        <w:t>Stabilite</w:t>
      </w:r>
      <w:proofErr w:type="spellEnd"/>
      <w:r w:rsidRPr="003C1C31">
        <w:rPr>
          <w:rFonts w:ascii="Times New Roman" w:hAnsi="Times New Roman"/>
          <w:bCs/>
          <w:szCs w:val="24"/>
        </w:rPr>
        <w:t xml:space="preserve"> Sorunlu Alanlar belirlenmiştir.</w:t>
      </w:r>
    </w:p>
    <w:p w:rsidR="00740095" w:rsidRPr="003C1C31" w:rsidRDefault="00740095" w:rsidP="00740095">
      <w:pPr>
        <w:ind w:firstLine="709"/>
        <w:rPr>
          <w:rFonts w:cs="Times New Roman"/>
          <w:bCs/>
          <w:szCs w:val="24"/>
        </w:rPr>
      </w:pPr>
      <w:r w:rsidRPr="003C1C31">
        <w:rPr>
          <w:rFonts w:cs="Times New Roman"/>
          <w:bCs/>
          <w:szCs w:val="24"/>
        </w:rPr>
        <w:t>13.12.2013 tarihinde onanan Latife Hanım Mahallesi, L18A03A2A, L18A03A2B, L18A03A2D paftaları kapsayan raporun yerleşime uygunluk değerlendirmesinde:</w:t>
      </w:r>
    </w:p>
    <w:p w:rsidR="00740095" w:rsidRPr="003C1C31" w:rsidRDefault="00740095" w:rsidP="00583C9A">
      <w:pPr>
        <w:pStyle w:val="ListeParagraf"/>
        <w:numPr>
          <w:ilvl w:val="0"/>
          <w:numId w:val="27"/>
        </w:numPr>
        <w:rPr>
          <w:rFonts w:ascii="Times New Roman" w:hAnsi="Times New Roman"/>
          <w:bCs/>
          <w:szCs w:val="24"/>
        </w:rPr>
      </w:pPr>
      <w:r w:rsidRPr="003C1C31">
        <w:rPr>
          <w:rFonts w:ascii="Times New Roman" w:hAnsi="Times New Roman"/>
          <w:bCs/>
          <w:szCs w:val="24"/>
        </w:rPr>
        <w:t xml:space="preserve">Önlemli Alan-3:Su Baskını Açısından Önlem Alınabilecek Alanlar, </w:t>
      </w:r>
    </w:p>
    <w:p w:rsidR="00740095" w:rsidRPr="003C1C31" w:rsidRDefault="00740095" w:rsidP="00583C9A">
      <w:pPr>
        <w:pStyle w:val="ListeParagraf"/>
        <w:numPr>
          <w:ilvl w:val="0"/>
          <w:numId w:val="27"/>
        </w:numPr>
        <w:rPr>
          <w:rFonts w:ascii="Times New Roman" w:hAnsi="Times New Roman"/>
          <w:bCs/>
          <w:szCs w:val="24"/>
        </w:rPr>
      </w:pPr>
      <w:r w:rsidRPr="003C1C31">
        <w:rPr>
          <w:rFonts w:ascii="Times New Roman" w:hAnsi="Times New Roman"/>
          <w:bCs/>
          <w:szCs w:val="24"/>
        </w:rPr>
        <w:t>Önlemli alan-</w:t>
      </w:r>
      <w:proofErr w:type="gramStart"/>
      <w:r w:rsidRPr="003C1C31">
        <w:rPr>
          <w:rFonts w:ascii="Times New Roman" w:hAnsi="Times New Roman"/>
          <w:bCs/>
          <w:szCs w:val="24"/>
        </w:rPr>
        <w:t>2.1</w:t>
      </w:r>
      <w:proofErr w:type="gramEnd"/>
      <w:r w:rsidRPr="003C1C31">
        <w:rPr>
          <w:rFonts w:ascii="Times New Roman" w:hAnsi="Times New Roman"/>
          <w:bCs/>
          <w:szCs w:val="24"/>
        </w:rPr>
        <w:t xml:space="preserve">:Önlem Alınabilecek Nitelikte </w:t>
      </w:r>
      <w:proofErr w:type="spellStart"/>
      <w:r w:rsidRPr="003C1C31">
        <w:rPr>
          <w:rFonts w:ascii="Times New Roman" w:hAnsi="Times New Roman"/>
          <w:bCs/>
          <w:szCs w:val="24"/>
        </w:rPr>
        <w:t>Stabilite</w:t>
      </w:r>
      <w:proofErr w:type="spellEnd"/>
      <w:r w:rsidRPr="003C1C31">
        <w:rPr>
          <w:rFonts w:ascii="Times New Roman" w:hAnsi="Times New Roman"/>
          <w:bCs/>
          <w:szCs w:val="24"/>
        </w:rPr>
        <w:t xml:space="preserve"> Sorunlu Alanlar belirlenmiştir.</w:t>
      </w:r>
    </w:p>
    <w:p w:rsidR="00740095" w:rsidRPr="003C1C31" w:rsidRDefault="00740095" w:rsidP="00740095">
      <w:pPr>
        <w:ind w:firstLine="709"/>
        <w:rPr>
          <w:rFonts w:cs="Times New Roman"/>
          <w:bCs/>
          <w:szCs w:val="24"/>
        </w:rPr>
      </w:pPr>
      <w:r w:rsidRPr="003C1C31">
        <w:rPr>
          <w:rFonts w:cs="Times New Roman"/>
          <w:bCs/>
          <w:szCs w:val="24"/>
        </w:rPr>
        <w:t xml:space="preserve">02.05.2013 tarihinde onanan </w:t>
      </w:r>
      <w:proofErr w:type="spellStart"/>
      <w:r w:rsidRPr="003C1C31">
        <w:rPr>
          <w:rFonts w:cs="Times New Roman"/>
          <w:bCs/>
          <w:szCs w:val="24"/>
        </w:rPr>
        <w:t>Alaybey</w:t>
      </w:r>
      <w:proofErr w:type="spellEnd"/>
      <w:r w:rsidRPr="003C1C31">
        <w:rPr>
          <w:rFonts w:cs="Times New Roman"/>
          <w:bCs/>
          <w:szCs w:val="24"/>
        </w:rPr>
        <w:t xml:space="preserve">, Bahriye, Bahriye Üçok, Tersane, </w:t>
      </w:r>
      <w:proofErr w:type="spellStart"/>
      <w:r w:rsidRPr="003C1C31">
        <w:rPr>
          <w:rFonts w:cs="Times New Roman"/>
          <w:bCs/>
          <w:szCs w:val="24"/>
        </w:rPr>
        <w:t>Donanmacı</w:t>
      </w:r>
      <w:proofErr w:type="spellEnd"/>
      <w:r w:rsidRPr="003C1C31">
        <w:rPr>
          <w:rFonts w:cs="Times New Roman"/>
          <w:bCs/>
          <w:szCs w:val="24"/>
        </w:rPr>
        <w:t xml:space="preserve"> ve Tuna Mahalleleri, L18A03D2D, L18A03D3C, L18A03D3D, L18A03D3A, L18A03D3B, L18A03D2C, L18A03C4A, L18A03C1D, L18A03C4B, L18A03C1C paftaları kapsayan raporun yerleşime uygunluk değerlendirmesinde;</w:t>
      </w:r>
    </w:p>
    <w:p w:rsidR="00740095" w:rsidRPr="003C1C31" w:rsidRDefault="00740095" w:rsidP="00583C9A">
      <w:pPr>
        <w:pStyle w:val="ListeParagraf"/>
        <w:numPr>
          <w:ilvl w:val="0"/>
          <w:numId w:val="27"/>
        </w:numPr>
        <w:rPr>
          <w:rFonts w:ascii="Times New Roman" w:hAnsi="Times New Roman"/>
          <w:bCs/>
          <w:szCs w:val="24"/>
        </w:rPr>
      </w:pPr>
      <w:r w:rsidRPr="003C1C31">
        <w:rPr>
          <w:rFonts w:ascii="Times New Roman" w:hAnsi="Times New Roman"/>
          <w:bCs/>
          <w:szCs w:val="24"/>
        </w:rPr>
        <w:t>Önlemli Alan-</w:t>
      </w:r>
      <w:proofErr w:type="gramStart"/>
      <w:r w:rsidRPr="003C1C31">
        <w:rPr>
          <w:rFonts w:ascii="Times New Roman" w:hAnsi="Times New Roman"/>
          <w:bCs/>
          <w:szCs w:val="24"/>
        </w:rPr>
        <w:t>1.1</w:t>
      </w:r>
      <w:proofErr w:type="gramEnd"/>
      <w:r w:rsidRPr="003C1C31">
        <w:rPr>
          <w:rFonts w:ascii="Times New Roman" w:hAnsi="Times New Roman"/>
          <w:bCs/>
          <w:szCs w:val="24"/>
        </w:rPr>
        <w:t xml:space="preserve">: Sıvılaşma Tehlikesi Açısından Önlemli Alanlar, </w:t>
      </w:r>
    </w:p>
    <w:p w:rsidR="00740095" w:rsidRPr="003C1C31" w:rsidRDefault="00583C9A" w:rsidP="00583C9A">
      <w:pPr>
        <w:pStyle w:val="ListeParagraf"/>
        <w:numPr>
          <w:ilvl w:val="0"/>
          <w:numId w:val="27"/>
        </w:numPr>
        <w:rPr>
          <w:rFonts w:ascii="Times New Roman" w:hAnsi="Times New Roman"/>
          <w:bCs/>
          <w:szCs w:val="24"/>
        </w:rPr>
      </w:pPr>
      <w:r w:rsidRPr="003C1C31">
        <w:rPr>
          <w:rFonts w:ascii="Times New Roman" w:hAnsi="Times New Roman"/>
          <w:bCs/>
          <w:szCs w:val="24"/>
        </w:rPr>
        <w:t>Önlemli Alan-</w:t>
      </w:r>
      <w:proofErr w:type="gramStart"/>
      <w:r w:rsidRPr="003C1C31">
        <w:rPr>
          <w:rFonts w:ascii="Times New Roman" w:hAnsi="Times New Roman"/>
          <w:bCs/>
          <w:szCs w:val="24"/>
        </w:rPr>
        <w:t>5.1</w:t>
      </w:r>
      <w:proofErr w:type="gramEnd"/>
      <w:r w:rsidR="00740095" w:rsidRPr="003C1C31">
        <w:rPr>
          <w:rFonts w:ascii="Times New Roman" w:hAnsi="Times New Roman"/>
          <w:bCs/>
          <w:szCs w:val="24"/>
        </w:rPr>
        <w:t xml:space="preserve">: Önlem Alınabilecek Nitelikte </w:t>
      </w:r>
      <w:r w:rsidRPr="003C1C31">
        <w:rPr>
          <w:rFonts w:ascii="Times New Roman" w:hAnsi="Times New Roman"/>
          <w:bCs/>
          <w:szCs w:val="24"/>
        </w:rPr>
        <w:t>Şişme</w:t>
      </w:r>
      <w:r w:rsidR="00740095" w:rsidRPr="003C1C31">
        <w:rPr>
          <w:rFonts w:ascii="Times New Roman" w:hAnsi="Times New Roman"/>
          <w:bCs/>
          <w:szCs w:val="24"/>
        </w:rPr>
        <w:t>, Oturma Açısından sorunlu Alanlar belirlenmiştir.</w:t>
      </w:r>
    </w:p>
    <w:p w:rsidR="00740095" w:rsidRPr="003C1C31" w:rsidRDefault="00740095" w:rsidP="00740095">
      <w:pPr>
        <w:ind w:firstLine="709"/>
        <w:rPr>
          <w:rFonts w:cs="Times New Roman"/>
          <w:bCs/>
          <w:szCs w:val="24"/>
        </w:rPr>
      </w:pPr>
      <w:r w:rsidRPr="003C1C31">
        <w:rPr>
          <w:rFonts w:cs="Times New Roman"/>
          <w:bCs/>
          <w:szCs w:val="24"/>
        </w:rPr>
        <w:lastRenderedPageBreak/>
        <w:t>Son olarak, 30.09.2016 tarihinde onanan ve Karşıyaka ilçe</w:t>
      </w:r>
      <w:r w:rsidR="0015476C">
        <w:rPr>
          <w:rFonts w:cs="Times New Roman"/>
          <w:bCs/>
          <w:szCs w:val="24"/>
        </w:rPr>
        <w:t xml:space="preserve">sinde yaklaşık 1358 </w:t>
      </w:r>
      <w:proofErr w:type="spellStart"/>
      <w:r w:rsidR="0015476C">
        <w:rPr>
          <w:rFonts w:cs="Times New Roman"/>
          <w:bCs/>
          <w:szCs w:val="24"/>
        </w:rPr>
        <w:t>ha’lık</w:t>
      </w:r>
      <w:proofErr w:type="spellEnd"/>
      <w:r w:rsidR="0015476C">
        <w:rPr>
          <w:rFonts w:cs="Times New Roman"/>
          <w:bCs/>
          <w:szCs w:val="24"/>
        </w:rPr>
        <w:t xml:space="preserve"> alanı</w:t>
      </w:r>
      <w:r w:rsidRPr="003C1C31">
        <w:rPr>
          <w:rFonts w:cs="Times New Roman"/>
          <w:bCs/>
          <w:szCs w:val="24"/>
        </w:rPr>
        <w:t xml:space="preserve"> kapsayan raporda yerleşime uygunluk açısından</w:t>
      </w:r>
      <w:r w:rsidR="007320B9" w:rsidRPr="003C1C31">
        <w:rPr>
          <w:rFonts w:cs="Times New Roman"/>
          <w:bCs/>
          <w:szCs w:val="24"/>
        </w:rPr>
        <w:t>;</w:t>
      </w:r>
    </w:p>
    <w:p w:rsidR="00740095" w:rsidRPr="003C1C31" w:rsidRDefault="00740095" w:rsidP="00583C9A">
      <w:pPr>
        <w:pStyle w:val="ListeParagraf"/>
        <w:numPr>
          <w:ilvl w:val="0"/>
          <w:numId w:val="27"/>
        </w:numPr>
        <w:rPr>
          <w:rFonts w:ascii="Times New Roman" w:hAnsi="Times New Roman"/>
          <w:bCs/>
          <w:szCs w:val="24"/>
        </w:rPr>
      </w:pPr>
      <w:r w:rsidRPr="003C1C31">
        <w:rPr>
          <w:rFonts w:ascii="Times New Roman" w:hAnsi="Times New Roman"/>
          <w:bCs/>
          <w:szCs w:val="24"/>
        </w:rPr>
        <w:t>Önlemli Alan-</w:t>
      </w:r>
      <w:proofErr w:type="gramStart"/>
      <w:r w:rsidRPr="003C1C31">
        <w:rPr>
          <w:rFonts w:ascii="Times New Roman" w:hAnsi="Times New Roman"/>
          <w:bCs/>
          <w:szCs w:val="24"/>
        </w:rPr>
        <w:t>1.1</w:t>
      </w:r>
      <w:proofErr w:type="gramEnd"/>
      <w:r w:rsidRPr="003C1C31">
        <w:rPr>
          <w:rFonts w:ascii="Times New Roman" w:hAnsi="Times New Roman"/>
          <w:bCs/>
          <w:szCs w:val="24"/>
        </w:rPr>
        <w:t xml:space="preserve">: </w:t>
      </w:r>
      <w:r w:rsidR="00710963" w:rsidRPr="003C1C31">
        <w:rPr>
          <w:rFonts w:ascii="Times New Roman" w:hAnsi="Times New Roman"/>
          <w:bCs/>
          <w:szCs w:val="24"/>
        </w:rPr>
        <w:t>Sıvılaşma</w:t>
      </w:r>
      <w:r w:rsidRPr="003C1C31">
        <w:rPr>
          <w:rFonts w:ascii="Times New Roman" w:hAnsi="Times New Roman"/>
          <w:bCs/>
          <w:szCs w:val="24"/>
        </w:rPr>
        <w:t xml:space="preserve"> Tehlikesi Açısından Önlemli Alanlar,</w:t>
      </w:r>
    </w:p>
    <w:p w:rsidR="00740095" w:rsidRPr="003C1C31" w:rsidRDefault="00740095" w:rsidP="00583C9A">
      <w:pPr>
        <w:pStyle w:val="ListeParagraf"/>
        <w:numPr>
          <w:ilvl w:val="0"/>
          <w:numId w:val="27"/>
        </w:numPr>
        <w:rPr>
          <w:rFonts w:ascii="Times New Roman" w:hAnsi="Times New Roman"/>
          <w:bCs/>
          <w:szCs w:val="24"/>
        </w:rPr>
      </w:pPr>
      <w:r w:rsidRPr="003C1C31">
        <w:rPr>
          <w:rFonts w:ascii="Times New Roman" w:hAnsi="Times New Roman"/>
          <w:bCs/>
          <w:szCs w:val="24"/>
        </w:rPr>
        <w:t>Önlemli Alan-</w:t>
      </w:r>
      <w:proofErr w:type="gramStart"/>
      <w:r w:rsidRPr="003C1C31">
        <w:rPr>
          <w:rFonts w:ascii="Times New Roman" w:hAnsi="Times New Roman"/>
          <w:bCs/>
          <w:szCs w:val="24"/>
        </w:rPr>
        <w:t>2.1</w:t>
      </w:r>
      <w:proofErr w:type="gramEnd"/>
      <w:r w:rsidRPr="003C1C31">
        <w:rPr>
          <w:rFonts w:ascii="Times New Roman" w:hAnsi="Times New Roman"/>
          <w:bCs/>
          <w:szCs w:val="24"/>
        </w:rPr>
        <w:t xml:space="preserve">: Önlem Alınabilecek Nitelikte </w:t>
      </w:r>
      <w:proofErr w:type="spellStart"/>
      <w:r w:rsidRPr="003C1C31">
        <w:rPr>
          <w:rFonts w:ascii="Times New Roman" w:hAnsi="Times New Roman"/>
          <w:bCs/>
          <w:szCs w:val="24"/>
        </w:rPr>
        <w:t>Stabilite</w:t>
      </w:r>
      <w:proofErr w:type="spellEnd"/>
      <w:r w:rsidRPr="003C1C31">
        <w:rPr>
          <w:rFonts w:ascii="Times New Roman" w:hAnsi="Times New Roman"/>
          <w:bCs/>
          <w:szCs w:val="24"/>
        </w:rPr>
        <w:t xml:space="preserve"> Sorunlu Alanlar,</w:t>
      </w:r>
    </w:p>
    <w:p w:rsidR="00740095" w:rsidRPr="003C1C31" w:rsidRDefault="00740095" w:rsidP="00583C9A">
      <w:pPr>
        <w:pStyle w:val="ListeParagraf"/>
        <w:numPr>
          <w:ilvl w:val="0"/>
          <w:numId w:val="27"/>
        </w:numPr>
        <w:rPr>
          <w:rFonts w:ascii="Times New Roman" w:hAnsi="Times New Roman"/>
          <w:bCs/>
          <w:szCs w:val="24"/>
        </w:rPr>
      </w:pPr>
      <w:r w:rsidRPr="003C1C31">
        <w:rPr>
          <w:rFonts w:ascii="Times New Roman" w:hAnsi="Times New Roman"/>
          <w:bCs/>
          <w:szCs w:val="24"/>
        </w:rPr>
        <w:t>Önlemli Alan-</w:t>
      </w:r>
      <w:proofErr w:type="gramStart"/>
      <w:r w:rsidRPr="003C1C31">
        <w:rPr>
          <w:rFonts w:ascii="Times New Roman" w:hAnsi="Times New Roman"/>
          <w:bCs/>
          <w:szCs w:val="24"/>
        </w:rPr>
        <w:t>2.2</w:t>
      </w:r>
      <w:proofErr w:type="gramEnd"/>
      <w:r w:rsidRPr="003C1C31">
        <w:rPr>
          <w:rFonts w:ascii="Times New Roman" w:hAnsi="Times New Roman"/>
          <w:bCs/>
          <w:szCs w:val="24"/>
        </w:rPr>
        <w:t xml:space="preserve">: Önlem Alınabilecek Nitelikte Kaya </w:t>
      </w:r>
      <w:r w:rsidR="00710963" w:rsidRPr="003C1C31">
        <w:rPr>
          <w:rFonts w:ascii="Times New Roman" w:hAnsi="Times New Roman"/>
          <w:bCs/>
          <w:szCs w:val="24"/>
        </w:rPr>
        <w:t>Düşmesi</w:t>
      </w:r>
      <w:r w:rsidRPr="003C1C31">
        <w:rPr>
          <w:rFonts w:ascii="Times New Roman" w:hAnsi="Times New Roman"/>
          <w:bCs/>
          <w:szCs w:val="24"/>
        </w:rPr>
        <w:t xml:space="preserve"> Sorunlu Alanlar,</w:t>
      </w:r>
    </w:p>
    <w:p w:rsidR="00740095" w:rsidRPr="003C1C31" w:rsidRDefault="00583C9A" w:rsidP="00583C9A">
      <w:pPr>
        <w:pStyle w:val="ListeParagraf"/>
        <w:numPr>
          <w:ilvl w:val="0"/>
          <w:numId w:val="27"/>
        </w:numPr>
        <w:rPr>
          <w:rFonts w:ascii="Times New Roman" w:hAnsi="Times New Roman"/>
          <w:bCs/>
          <w:szCs w:val="24"/>
        </w:rPr>
      </w:pPr>
      <w:r w:rsidRPr="003C1C31">
        <w:rPr>
          <w:rFonts w:ascii="Times New Roman" w:hAnsi="Times New Roman"/>
          <w:bCs/>
          <w:szCs w:val="24"/>
        </w:rPr>
        <w:t>Önlemli Alan-</w:t>
      </w:r>
      <w:proofErr w:type="gramStart"/>
      <w:r w:rsidRPr="003C1C31">
        <w:rPr>
          <w:rFonts w:ascii="Times New Roman" w:hAnsi="Times New Roman"/>
          <w:bCs/>
          <w:szCs w:val="24"/>
        </w:rPr>
        <w:t>5.1</w:t>
      </w:r>
      <w:proofErr w:type="gramEnd"/>
      <w:r w:rsidRPr="003C1C31">
        <w:rPr>
          <w:rFonts w:ascii="Times New Roman" w:hAnsi="Times New Roman"/>
          <w:bCs/>
          <w:szCs w:val="24"/>
        </w:rPr>
        <w:t xml:space="preserve">: </w:t>
      </w:r>
      <w:r w:rsidR="00740095" w:rsidRPr="003C1C31">
        <w:rPr>
          <w:rFonts w:ascii="Times New Roman" w:hAnsi="Times New Roman"/>
          <w:bCs/>
          <w:szCs w:val="24"/>
        </w:rPr>
        <w:t xml:space="preserve">Önlem Alınabilecek Nitelikte </w:t>
      </w:r>
      <w:r w:rsidR="00710963" w:rsidRPr="003C1C31">
        <w:rPr>
          <w:rFonts w:ascii="Times New Roman" w:hAnsi="Times New Roman"/>
          <w:bCs/>
          <w:szCs w:val="24"/>
        </w:rPr>
        <w:t>Şişme</w:t>
      </w:r>
      <w:r w:rsidR="00740095" w:rsidRPr="003C1C31">
        <w:rPr>
          <w:rFonts w:ascii="Times New Roman" w:hAnsi="Times New Roman"/>
          <w:bCs/>
          <w:szCs w:val="24"/>
        </w:rPr>
        <w:t>,</w:t>
      </w:r>
      <w:r w:rsidR="00710963" w:rsidRPr="003C1C31">
        <w:rPr>
          <w:rFonts w:ascii="Times New Roman" w:hAnsi="Times New Roman"/>
          <w:bCs/>
          <w:szCs w:val="24"/>
        </w:rPr>
        <w:t xml:space="preserve"> </w:t>
      </w:r>
      <w:r w:rsidR="00740095" w:rsidRPr="003C1C31">
        <w:rPr>
          <w:rFonts w:ascii="Times New Roman" w:hAnsi="Times New Roman"/>
          <w:bCs/>
          <w:szCs w:val="24"/>
        </w:rPr>
        <w:t>Oturma Sorunlu Alanlar değerlendirmeleri yapılmıştır.</w:t>
      </w:r>
    </w:p>
    <w:p w:rsidR="007320B9" w:rsidRPr="003C1C31" w:rsidRDefault="007320B9" w:rsidP="007320B9">
      <w:pPr>
        <w:pStyle w:val="ListeParagraf"/>
        <w:ind w:left="705" w:firstLine="0"/>
        <w:rPr>
          <w:rFonts w:ascii="Times New Roman" w:hAnsi="Times New Roman"/>
          <w:bCs/>
          <w:szCs w:val="24"/>
        </w:rPr>
      </w:pPr>
    </w:p>
    <w:p w:rsidR="007320B9" w:rsidRPr="003C1C31" w:rsidRDefault="007320B9" w:rsidP="007320B9">
      <w:pPr>
        <w:pStyle w:val="ListeParagraf"/>
        <w:ind w:left="0"/>
        <w:rPr>
          <w:rFonts w:ascii="Times New Roman" w:hAnsi="Times New Roman"/>
          <w:bCs/>
          <w:szCs w:val="24"/>
        </w:rPr>
      </w:pPr>
      <w:r w:rsidRPr="003C1C31">
        <w:rPr>
          <w:rFonts w:ascii="Times New Roman" w:hAnsi="Times New Roman"/>
          <w:bCs/>
          <w:szCs w:val="24"/>
        </w:rPr>
        <w:t>Planlama alanını kapsayan Küçük Sanatlar Alanı, jeolojik-</w:t>
      </w:r>
      <w:proofErr w:type="spellStart"/>
      <w:r w:rsidRPr="003C1C31">
        <w:rPr>
          <w:rFonts w:ascii="Times New Roman" w:hAnsi="Times New Roman"/>
          <w:bCs/>
          <w:szCs w:val="24"/>
        </w:rPr>
        <w:t>jeoteknik</w:t>
      </w:r>
      <w:proofErr w:type="spellEnd"/>
      <w:r w:rsidRPr="003C1C31">
        <w:rPr>
          <w:rFonts w:ascii="Times New Roman" w:hAnsi="Times New Roman"/>
          <w:bCs/>
          <w:szCs w:val="24"/>
        </w:rPr>
        <w:t xml:space="preserve"> etüt raporları sonucunda ÖA-</w:t>
      </w:r>
      <w:proofErr w:type="gramStart"/>
      <w:r w:rsidRPr="003C1C31">
        <w:rPr>
          <w:rFonts w:ascii="Times New Roman" w:hAnsi="Times New Roman"/>
          <w:bCs/>
          <w:szCs w:val="24"/>
        </w:rPr>
        <w:t>2.1</w:t>
      </w:r>
      <w:proofErr w:type="gramEnd"/>
      <w:r w:rsidRPr="003C1C31">
        <w:rPr>
          <w:rFonts w:ascii="Times New Roman" w:hAnsi="Times New Roman"/>
          <w:bCs/>
          <w:szCs w:val="24"/>
        </w:rPr>
        <w:t xml:space="preserve">-Önlemli Alan 2.1 (Önlem Alınabilecek Nitelikte </w:t>
      </w:r>
      <w:proofErr w:type="spellStart"/>
      <w:r w:rsidRPr="003C1C31">
        <w:rPr>
          <w:rFonts w:ascii="Times New Roman" w:hAnsi="Times New Roman"/>
          <w:bCs/>
          <w:szCs w:val="24"/>
        </w:rPr>
        <w:t>Stabilite</w:t>
      </w:r>
      <w:proofErr w:type="spellEnd"/>
      <w:r w:rsidRPr="003C1C31">
        <w:rPr>
          <w:rFonts w:ascii="Times New Roman" w:hAnsi="Times New Roman"/>
          <w:bCs/>
          <w:szCs w:val="24"/>
        </w:rPr>
        <w:t xml:space="preserve"> Sorunlu Alanlar) olarak tespit edilmiştir.</w:t>
      </w:r>
    </w:p>
    <w:p w:rsidR="00BA5EEE" w:rsidRPr="003C1C31" w:rsidRDefault="00BA5EEE" w:rsidP="008E6068">
      <w:pPr>
        <w:pStyle w:val="ResimYazs"/>
        <w:keepNext/>
        <w:spacing w:after="0"/>
        <w:ind w:firstLine="851"/>
        <w:rPr>
          <w:color w:val="auto"/>
          <w:sz w:val="20"/>
        </w:rPr>
      </w:pPr>
      <w:bookmarkStart w:id="7" w:name="_Toc76725607"/>
      <w:r w:rsidRPr="003C1C31">
        <w:rPr>
          <w:color w:val="auto"/>
          <w:sz w:val="20"/>
        </w:rPr>
        <w:t xml:space="preserve">Şekil </w:t>
      </w:r>
      <w:r w:rsidR="00F4432E">
        <w:rPr>
          <w:color w:val="auto"/>
          <w:sz w:val="20"/>
        </w:rPr>
        <w:fldChar w:fldCharType="begin"/>
      </w:r>
      <w:r w:rsidR="00F4432E">
        <w:rPr>
          <w:color w:val="auto"/>
          <w:sz w:val="20"/>
        </w:rPr>
        <w:instrText xml:space="preserve"> SEQ Şekil \* ARABIC </w:instrText>
      </w:r>
      <w:r w:rsidR="00F4432E">
        <w:rPr>
          <w:color w:val="auto"/>
          <w:sz w:val="20"/>
        </w:rPr>
        <w:fldChar w:fldCharType="separate"/>
      </w:r>
      <w:r w:rsidR="00355F9B">
        <w:rPr>
          <w:noProof/>
          <w:color w:val="auto"/>
          <w:sz w:val="20"/>
        </w:rPr>
        <w:t>3</w:t>
      </w:r>
      <w:r w:rsidR="00F4432E">
        <w:rPr>
          <w:color w:val="auto"/>
          <w:sz w:val="20"/>
        </w:rPr>
        <w:fldChar w:fldCharType="end"/>
      </w:r>
      <w:r w:rsidR="004A57E8" w:rsidRPr="003C1C31">
        <w:rPr>
          <w:color w:val="auto"/>
          <w:sz w:val="20"/>
        </w:rPr>
        <w:t xml:space="preserve">: Karşıyaka İlçesinde </w:t>
      </w:r>
      <w:r w:rsidRPr="003C1C31">
        <w:rPr>
          <w:color w:val="auto"/>
          <w:sz w:val="20"/>
        </w:rPr>
        <w:t>Yerleşime Uygunluk Haritası</w:t>
      </w:r>
      <w:bookmarkEnd w:id="7"/>
    </w:p>
    <w:p w:rsidR="009A15AE" w:rsidRPr="00F60099" w:rsidRDefault="00BA5EEE" w:rsidP="008E6068">
      <w:pPr>
        <w:pStyle w:val="ListeParagraf"/>
        <w:spacing w:before="0"/>
        <w:ind w:left="0" w:firstLine="0"/>
        <w:jc w:val="center"/>
        <w:rPr>
          <w:rFonts w:ascii="Times New Roman" w:hAnsi="Times New Roman"/>
          <w:bCs/>
          <w:color w:val="FF0000"/>
          <w:szCs w:val="24"/>
          <w:highlight w:val="yellow"/>
        </w:rPr>
      </w:pPr>
      <w:r w:rsidRPr="003C1C31">
        <w:rPr>
          <w:rFonts w:ascii="Times New Roman" w:hAnsi="Times New Roman"/>
          <w:bCs/>
          <w:noProof/>
          <w:color w:val="FF0000"/>
          <w:szCs w:val="24"/>
          <w:lang w:eastAsia="tr-TR"/>
        </w:rPr>
        <w:drawing>
          <wp:inline distT="0" distB="0" distL="0" distR="0" wp14:anchorId="690F1D7B" wp14:editId="03EAF292">
            <wp:extent cx="5158596" cy="5521220"/>
            <wp:effectExtent l="57150" t="57150" r="61595" b="6096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Janset_Ermis\PLAN_CALISMALARI\8_KUCUK_SANATLAR_SITESI\RAPOR GÖRSELLERİ\YERLESIME_UYGUNLUK_ITRF-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548" t="20540" r="3776" b="8561"/>
                    <a:stretch/>
                  </pic:blipFill>
                  <pic:spPr bwMode="auto">
                    <a:xfrm>
                      <a:off x="0" y="0"/>
                      <a:ext cx="5197521" cy="5562881"/>
                    </a:xfrm>
                    <a:prstGeom prst="rect">
                      <a:avLst/>
                    </a:prstGeom>
                    <a:noFill/>
                    <a:ln w="63500" cap="flat" cmpd="dbl"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13A96" w:rsidRPr="00033A49" w:rsidRDefault="00E82667" w:rsidP="00813A96">
      <w:pPr>
        <w:pStyle w:val="Balk2"/>
        <w:numPr>
          <w:ilvl w:val="0"/>
          <w:numId w:val="0"/>
        </w:numPr>
        <w:ind w:left="709"/>
      </w:pPr>
      <w:bookmarkStart w:id="8" w:name="_Toc41556265"/>
      <w:bookmarkStart w:id="9" w:name="_Toc76725593"/>
      <w:r>
        <w:rPr>
          <w:rFonts w:cs="Times New Roman"/>
        </w:rPr>
        <w:lastRenderedPageBreak/>
        <w:t>2</w:t>
      </w:r>
      <w:r w:rsidR="00813A96" w:rsidRPr="002D278E">
        <w:rPr>
          <w:rFonts w:cs="Times New Roman"/>
        </w:rPr>
        <w:t xml:space="preserve">. </w:t>
      </w:r>
      <w:r w:rsidR="00813A96" w:rsidRPr="00033A49">
        <w:t>KARŞIYAKA’NIN PLANLI GELİŞİMİ ve YÜRÜRLÜKTEKİ PLANLAR</w:t>
      </w:r>
      <w:bookmarkEnd w:id="8"/>
      <w:bookmarkEnd w:id="9"/>
    </w:p>
    <w:p w:rsidR="00813A96" w:rsidRPr="00033A49" w:rsidRDefault="00E82667" w:rsidP="00813A96">
      <w:pPr>
        <w:pStyle w:val="Balk3"/>
        <w:ind w:firstLine="709"/>
        <w:rPr>
          <w:i w:val="0"/>
        </w:rPr>
      </w:pPr>
      <w:bookmarkStart w:id="10" w:name="_Toc41556266"/>
      <w:bookmarkStart w:id="11" w:name="_Toc76725594"/>
      <w:r>
        <w:rPr>
          <w:i w:val="0"/>
        </w:rPr>
        <w:t>2</w:t>
      </w:r>
      <w:r w:rsidR="00813A96" w:rsidRPr="00033A49">
        <w:rPr>
          <w:i w:val="0"/>
        </w:rPr>
        <w:t>.</w:t>
      </w:r>
      <w:r w:rsidR="00813A96">
        <w:rPr>
          <w:i w:val="0"/>
        </w:rPr>
        <w:t>1</w:t>
      </w:r>
      <w:r w:rsidR="00813A96" w:rsidRPr="00033A49">
        <w:rPr>
          <w:i w:val="0"/>
        </w:rPr>
        <w:t>. KARŞIYAKA’NIN PLANLI GELİŞİMİ</w:t>
      </w:r>
      <w:bookmarkEnd w:id="10"/>
      <w:bookmarkEnd w:id="11"/>
    </w:p>
    <w:p w:rsidR="00813A96" w:rsidRPr="0015555E" w:rsidRDefault="00813A96" w:rsidP="00813A96">
      <w:pPr>
        <w:spacing w:after="120"/>
        <w:ind w:firstLine="709"/>
        <w:rPr>
          <w:color w:val="FF0000"/>
        </w:rPr>
      </w:pPr>
      <w:r>
        <w:t>Karşıyaka ilçesi</w:t>
      </w:r>
      <w:r w:rsidRPr="00033A49">
        <w:t xml:space="preserve"> 1950’li yıllarda konut alanı olarak geliş</w:t>
      </w:r>
      <w:r>
        <w:t>mekte ve</w:t>
      </w:r>
      <w:r w:rsidRPr="00033A49">
        <w:t xml:space="preserve"> yoğun göç </w:t>
      </w:r>
      <w:r>
        <w:t>almaktadır.</w:t>
      </w:r>
      <w:r w:rsidRPr="00033A49">
        <w:t xml:space="preserve"> 1950’</w:t>
      </w:r>
      <w:r>
        <w:t>lerin başında 15.453 olan</w:t>
      </w:r>
      <w:r w:rsidRPr="00033A49">
        <w:t xml:space="preserve"> nüfusun</w:t>
      </w:r>
      <w:r>
        <w:t>;</w:t>
      </w:r>
      <w:r w:rsidRPr="00033A49">
        <w:t xml:space="preserve"> 1960’larda Bayraklı ve Çiğli ilçeleri </w:t>
      </w:r>
      <w:proofErr w:type="gramStart"/>
      <w:r w:rsidRPr="00033A49">
        <w:t>dahil</w:t>
      </w:r>
      <w:proofErr w:type="gramEnd"/>
      <w:r w:rsidRPr="00033A49">
        <w:t xml:space="preserve"> 77.877 kişiye ulaştığı görülmektedir. </w:t>
      </w:r>
    </w:p>
    <w:p w:rsidR="00813A96" w:rsidRPr="005C14D1" w:rsidRDefault="00813A96" w:rsidP="00813A96">
      <w:pPr>
        <w:pStyle w:val="ResimYazs"/>
        <w:spacing w:after="0"/>
        <w:rPr>
          <w:color w:val="auto"/>
          <w:sz w:val="20"/>
        </w:rPr>
      </w:pPr>
      <w:bookmarkStart w:id="12" w:name="_Toc41556287"/>
      <w:bookmarkStart w:id="13" w:name="_Toc76725608"/>
      <w:r w:rsidRPr="005C14D1">
        <w:rPr>
          <w:color w:val="auto"/>
          <w:sz w:val="20"/>
        </w:rPr>
        <w:t xml:space="preserve">Şekil </w:t>
      </w:r>
      <w:r w:rsidR="00F4432E">
        <w:rPr>
          <w:color w:val="auto"/>
          <w:sz w:val="20"/>
        </w:rPr>
        <w:fldChar w:fldCharType="begin"/>
      </w:r>
      <w:r w:rsidR="00F4432E">
        <w:rPr>
          <w:color w:val="auto"/>
          <w:sz w:val="20"/>
        </w:rPr>
        <w:instrText xml:space="preserve"> SEQ Şekil \* ARABIC </w:instrText>
      </w:r>
      <w:r w:rsidR="00F4432E">
        <w:rPr>
          <w:color w:val="auto"/>
          <w:sz w:val="20"/>
        </w:rPr>
        <w:fldChar w:fldCharType="separate"/>
      </w:r>
      <w:r w:rsidR="00355F9B">
        <w:rPr>
          <w:noProof/>
          <w:color w:val="auto"/>
          <w:sz w:val="20"/>
        </w:rPr>
        <w:t>4</w:t>
      </w:r>
      <w:r w:rsidR="00F4432E">
        <w:rPr>
          <w:color w:val="auto"/>
          <w:sz w:val="20"/>
        </w:rPr>
        <w:fldChar w:fldCharType="end"/>
      </w:r>
      <w:r w:rsidRPr="005C14D1">
        <w:rPr>
          <w:color w:val="auto"/>
          <w:sz w:val="20"/>
        </w:rPr>
        <w:t>: Karşıyaka ve Çevresi Plan Gelişimi</w:t>
      </w:r>
      <w:bookmarkEnd w:id="12"/>
      <w:bookmarkEnd w:id="13"/>
    </w:p>
    <w:p w:rsidR="00813A96" w:rsidRPr="0015555E" w:rsidRDefault="00813A96" w:rsidP="00813A96">
      <w:pPr>
        <w:keepNext/>
        <w:spacing w:before="0"/>
        <w:ind w:firstLine="0"/>
        <w:jc w:val="center"/>
        <w:rPr>
          <w:color w:val="FF0000"/>
        </w:rPr>
      </w:pPr>
      <w:r w:rsidRPr="0015555E">
        <w:rPr>
          <w:noProof/>
          <w:color w:val="FF0000"/>
          <w:lang w:eastAsia="tr-TR"/>
        </w:rPr>
        <w:drawing>
          <wp:inline distT="0" distB="0" distL="0" distR="0" wp14:anchorId="663ACF38" wp14:editId="792C7ED1">
            <wp:extent cx="4929809" cy="3036697"/>
            <wp:effectExtent l="57150" t="57150" r="61595" b="4953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46586" cy="3047031"/>
                    </a:xfrm>
                    <a:prstGeom prst="rect">
                      <a:avLst/>
                    </a:prstGeom>
                    <a:ln w="63500" cmpd="dbl">
                      <a:solidFill>
                        <a:schemeClr val="tx1"/>
                      </a:solidFill>
                    </a:ln>
                  </pic:spPr>
                </pic:pic>
              </a:graphicData>
            </a:graphic>
          </wp:inline>
        </w:drawing>
      </w:r>
    </w:p>
    <w:p w:rsidR="00813A96" w:rsidRPr="00377179" w:rsidRDefault="00813A96" w:rsidP="00813A96">
      <w:pPr>
        <w:spacing w:after="120"/>
        <w:ind w:firstLine="709"/>
        <w:rPr>
          <w:rFonts w:cs="Times New Roman"/>
          <w:color w:val="000000" w:themeColor="text1"/>
          <w:szCs w:val="24"/>
        </w:rPr>
      </w:pPr>
      <w:r w:rsidRPr="00B0620F">
        <w:rPr>
          <w:rFonts w:cs="Times New Roman"/>
          <w:color w:val="000000" w:themeColor="text1"/>
          <w:szCs w:val="24"/>
        </w:rPr>
        <w:t xml:space="preserve">İlk olarak 1950’li yıllara ait Le </w:t>
      </w:r>
      <w:proofErr w:type="spellStart"/>
      <w:r w:rsidRPr="00B0620F">
        <w:rPr>
          <w:rFonts w:cs="Times New Roman"/>
          <w:color w:val="000000" w:themeColor="text1"/>
          <w:szCs w:val="24"/>
        </w:rPr>
        <w:t>Corbusier</w:t>
      </w:r>
      <w:proofErr w:type="spellEnd"/>
      <w:r w:rsidRPr="00B0620F">
        <w:rPr>
          <w:rFonts w:cs="Times New Roman"/>
          <w:color w:val="000000" w:themeColor="text1"/>
          <w:szCs w:val="24"/>
        </w:rPr>
        <w:t xml:space="preserve"> planında Karşıyaka Menemen karayolunun kuzeyinde 100,65 ha alanda yerleşimi öngörmektedir. 1950’li yıllarda Karşıyaka ilçesinin o günkü sınırları içerisinde yoğun göç hareketleri ve nüfus artışı Karşıyaka’daki mekânsal</w:t>
      </w:r>
      <w:r w:rsidRPr="00377179">
        <w:rPr>
          <w:rFonts w:cs="Times New Roman"/>
          <w:color w:val="000000" w:themeColor="text1"/>
          <w:szCs w:val="24"/>
        </w:rPr>
        <w:t xml:space="preserve"> dönüşümü etkileyen bir süreci başlatmıştır. </w:t>
      </w:r>
    </w:p>
    <w:p w:rsidR="00813A96" w:rsidRPr="0060307E" w:rsidRDefault="00813A96" w:rsidP="00813A96">
      <w:pPr>
        <w:spacing w:after="120"/>
        <w:ind w:firstLine="709"/>
        <w:rPr>
          <w:rFonts w:cs="Times New Roman"/>
          <w:color w:val="000000" w:themeColor="text1"/>
          <w:szCs w:val="24"/>
        </w:rPr>
      </w:pPr>
      <w:r>
        <w:rPr>
          <w:rFonts w:cs="Times New Roman"/>
          <w:color w:val="000000" w:themeColor="text1"/>
          <w:szCs w:val="24"/>
        </w:rPr>
        <w:t>Yerleşim</w:t>
      </w:r>
      <w:r w:rsidRPr="00B0620F">
        <w:rPr>
          <w:rFonts w:cs="Times New Roman"/>
          <w:color w:val="000000" w:themeColor="text1"/>
          <w:szCs w:val="24"/>
        </w:rPr>
        <w:t xml:space="preserve"> ilk olarak 1950’li yıllardaki İzmir Belediyesi tarafından açılan yarışma sonucu elde edilen Kemal Ahmet Aru ve ekibi tarafından hazırlanan 1/2000 Ölçekli İmar Planları ile planlarla yapılaşmaya açıldığı görülmektedir.</w:t>
      </w:r>
      <w:r>
        <w:rPr>
          <w:rFonts w:cs="Times New Roman"/>
          <w:color w:val="000000" w:themeColor="text1"/>
          <w:szCs w:val="24"/>
        </w:rPr>
        <w:t xml:space="preserve"> </w:t>
      </w:r>
      <w:r>
        <w:rPr>
          <w:rFonts w:cs="Times New Roman"/>
          <w:bCs/>
          <w:szCs w:val="24"/>
        </w:rPr>
        <w:t>Bu plan ile</w:t>
      </w:r>
      <w:r w:rsidRPr="005C14D1">
        <w:rPr>
          <w:rFonts w:cs="Times New Roman"/>
          <w:bCs/>
          <w:szCs w:val="24"/>
        </w:rPr>
        <w:t xml:space="preserve"> </w:t>
      </w:r>
      <w:r>
        <w:rPr>
          <w:rFonts w:cs="Times New Roman"/>
          <w:bCs/>
          <w:szCs w:val="24"/>
        </w:rPr>
        <w:t xml:space="preserve">Yalı Caddesi boyunca 6-7 kat, </w:t>
      </w:r>
      <w:r w:rsidRPr="005C14D1">
        <w:rPr>
          <w:rFonts w:cs="Times New Roman"/>
          <w:bCs/>
          <w:szCs w:val="24"/>
        </w:rPr>
        <w:t xml:space="preserve">ana yollarda </w:t>
      </w:r>
      <w:r>
        <w:rPr>
          <w:rFonts w:cs="Times New Roman"/>
          <w:bCs/>
          <w:szCs w:val="24"/>
        </w:rPr>
        <w:t>ise 3-4 kat yapılaşma koşullu konut kullanımları</w:t>
      </w:r>
      <w:r w:rsidRPr="005C14D1">
        <w:rPr>
          <w:rFonts w:cs="Times New Roman"/>
          <w:bCs/>
          <w:szCs w:val="24"/>
        </w:rPr>
        <w:t xml:space="preserve"> beli</w:t>
      </w:r>
      <w:r>
        <w:rPr>
          <w:rFonts w:cs="Times New Roman"/>
          <w:bCs/>
          <w:szCs w:val="24"/>
        </w:rPr>
        <w:t>rlenmiştir.</w:t>
      </w:r>
    </w:p>
    <w:p w:rsidR="00813A96" w:rsidRDefault="00813A96" w:rsidP="00813A96">
      <w:pPr>
        <w:ind w:firstLine="709"/>
        <w:rPr>
          <w:rFonts w:cs="Times New Roman"/>
          <w:bCs/>
          <w:szCs w:val="24"/>
        </w:rPr>
      </w:pPr>
      <w:r w:rsidRPr="0060307E">
        <w:rPr>
          <w:rFonts w:cs="Times New Roman"/>
          <w:bCs/>
          <w:szCs w:val="24"/>
        </w:rPr>
        <w:t xml:space="preserve">1954 yılında ilçe statüsüne kavuşan yerleşim, İzmir Merkez’le iletişimi güçlenen </w:t>
      </w:r>
      <w:proofErr w:type="spellStart"/>
      <w:r w:rsidRPr="0060307E">
        <w:rPr>
          <w:rFonts w:cs="Times New Roman"/>
          <w:bCs/>
          <w:szCs w:val="24"/>
        </w:rPr>
        <w:t>Altınyol</w:t>
      </w:r>
      <w:proofErr w:type="spellEnd"/>
      <w:r w:rsidRPr="0060307E">
        <w:rPr>
          <w:rFonts w:cs="Times New Roman"/>
          <w:bCs/>
          <w:szCs w:val="24"/>
        </w:rPr>
        <w:t xml:space="preserve"> bağlantısının sağlanması ile sayfiye yeri olmaktan çıkıp kentin üst gelir grubu tarafından iskân edilmeye başlamıştır. Yerleşime ait 1962 hâlihazır haritalarında ayrık nizam 2-3 katlı müstakil yapılar görülmekte iken 1965 tarihinde çıkan Kat Mülkiyeti Kanunu ile mevcut yapıların yıkılarak yeni çok katlı yapıların inşa edildiği bir sürece girmiştir. 1972 yılı hâlihazır haritalarında Karşıyaka’nın sakin kent dokusunun yerini bitişik nizamda apartmanların aldığı dönem görülmektedir.</w:t>
      </w:r>
    </w:p>
    <w:p w:rsidR="004E583F" w:rsidRDefault="004E583F" w:rsidP="00813A96">
      <w:pPr>
        <w:ind w:firstLine="709"/>
        <w:rPr>
          <w:rFonts w:cs="Times New Roman"/>
          <w:bCs/>
          <w:szCs w:val="24"/>
        </w:rPr>
      </w:pPr>
    </w:p>
    <w:p w:rsidR="004E583F" w:rsidRPr="004E583F" w:rsidRDefault="004E583F" w:rsidP="004E583F">
      <w:pPr>
        <w:pStyle w:val="ResimYazs"/>
        <w:keepNext/>
        <w:spacing w:after="0"/>
        <w:rPr>
          <w:color w:val="auto"/>
          <w:sz w:val="20"/>
        </w:rPr>
      </w:pPr>
      <w:bookmarkStart w:id="14" w:name="_Toc76725609"/>
      <w:r w:rsidRPr="004E583F">
        <w:rPr>
          <w:color w:val="auto"/>
          <w:sz w:val="20"/>
        </w:rPr>
        <w:lastRenderedPageBreak/>
        <w:t xml:space="preserve">Şekil </w:t>
      </w:r>
      <w:r w:rsidR="00F4432E">
        <w:rPr>
          <w:color w:val="auto"/>
          <w:sz w:val="20"/>
        </w:rPr>
        <w:fldChar w:fldCharType="begin"/>
      </w:r>
      <w:r w:rsidR="00F4432E">
        <w:rPr>
          <w:color w:val="auto"/>
          <w:sz w:val="20"/>
        </w:rPr>
        <w:instrText xml:space="preserve"> SEQ Şekil \* ARABIC </w:instrText>
      </w:r>
      <w:r w:rsidR="00F4432E">
        <w:rPr>
          <w:color w:val="auto"/>
          <w:sz w:val="20"/>
        </w:rPr>
        <w:fldChar w:fldCharType="separate"/>
      </w:r>
      <w:r w:rsidR="00355F9B">
        <w:rPr>
          <w:noProof/>
          <w:color w:val="auto"/>
          <w:sz w:val="20"/>
        </w:rPr>
        <w:t>5</w:t>
      </w:r>
      <w:r w:rsidR="00F4432E">
        <w:rPr>
          <w:color w:val="auto"/>
          <w:sz w:val="20"/>
        </w:rPr>
        <w:fldChar w:fldCharType="end"/>
      </w:r>
      <w:r w:rsidRPr="004E583F">
        <w:rPr>
          <w:color w:val="auto"/>
          <w:sz w:val="20"/>
        </w:rPr>
        <w:t xml:space="preserve">: </w:t>
      </w:r>
      <w:r w:rsidR="00EF3688">
        <w:rPr>
          <w:color w:val="auto"/>
          <w:sz w:val="20"/>
        </w:rPr>
        <w:t xml:space="preserve">1955 Yılı </w:t>
      </w:r>
      <w:r w:rsidR="00EF3688" w:rsidRPr="00EF3688">
        <w:rPr>
          <w:color w:val="auto"/>
          <w:sz w:val="20"/>
        </w:rPr>
        <w:t>1/2000 Ölçekli İzmir Şehir İmar Planları</w:t>
      </w:r>
      <w:bookmarkEnd w:id="14"/>
    </w:p>
    <w:p w:rsidR="004E583F" w:rsidRDefault="004E583F" w:rsidP="004E583F">
      <w:pPr>
        <w:keepNext/>
        <w:ind w:firstLine="0"/>
      </w:pPr>
      <w:r w:rsidRPr="004E583F">
        <w:rPr>
          <w:rFonts w:cs="Times New Roman"/>
          <w:bCs/>
          <w:noProof/>
          <w:szCs w:val="24"/>
          <w:lang w:eastAsia="tr-TR"/>
        </w:rPr>
        <w:drawing>
          <wp:inline distT="0" distB="0" distL="0" distR="0" wp14:anchorId="3B0A1236" wp14:editId="0C6965E1">
            <wp:extent cx="5759450" cy="3140572"/>
            <wp:effectExtent l="57150" t="57150" r="50800" b="60325"/>
            <wp:docPr id="13" name="İçerik Yer Tutucusu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çerik Yer Tutucusu 4"/>
                    <pic:cNvPicPr>
                      <a:picLocks noChangeAspect="1"/>
                    </pic:cNvPicPr>
                  </pic:nvPicPr>
                  <pic:blipFill rotWithShape="1">
                    <a:blip r:embed="rId16" cstate="print">
                      <a:extLst>
                        <a:ext uri="{28A0092B-C50C-407E-A947-70E740481C1C}">
                          <a14:useLocalDpi xmlns:a14="http://schemas.microsoft.com/office/drawing/2010/main" val="0"/>
                        </a:ext>
                      </a:extLst>
                    </a:blip>
                    <a:srcRect l="7358" t="18669" r="12338" b="1456"/>
                    <a:stretch/>
                  </pic:blipFill>
                  <pic:spPr>
                    <a:xfrm>
                      <a:off x="0" y="0"/>
                      <a:ext cx="5759450" cy="3140572"/>
                    </a:xfrm>
                    <a:prstGeom prst="rect">
                      <a:avLst/>
                    </a:prstGeom>
                    <a:ln w="63500" cmpd="dbl">
                      <a:solidFill>
                        <a:schemeClr val="tx1"/>
                      </a:solidFill>
                    </a:ln>
                  </pic:spPr>
                </pic:pic>
              </a:graphicData>
            </a:graphic>
          </wp:inline>
        </w:drawing>
      </w:r>
    </w:p>
    <w:p w:rsidR="00813A96" w:rsidRPr="00813A96" w:rsidRDefault="00E82667" w:rsidP="00813A96">
      <w:pPr>
        <w:pStyle w:val="Balk4"/>
        <w:rPr>
          <w:rFonts w:ascii="Times New Roman" w:hAnsi="Times New Roman" w:cs="Times New Roman"/>
          <w:i w:val="0"/>
          <w:color w:val="auto"/>
        </w:rPr>
      </w:pPr>
      <w:bookmarkStart w:id="15" w:name="_Toc41556267"/>
      <w:bookmarkStart w:id="16" w:name="_Toc76725595"/>
      <w:r>
        <w:rPr>
          <w:rFonts w:ascii="Times New Roman" w:hAnsi="Times New Roman" w:cs="Times New Roman"/>
          <w:i w:val="0"/>
          <w:color w:val="auto"/>
        </w:rPr>
        <w:t>2</w:t>
      </w:r>
      <w:r w:rsidR="00813A96" w:rsidRPr="00813A96">
        <w:rPr>
          <w:rFonts w:ascii="Times New Roman" w:hAnsi="Times New Roman" w:cs="Times New Roman"/>
          <w:i w:val="0"/>
          <w:color w:val="auto"/>
        </w:rPr>
        <w:t>.</w:t>
      </w:r>
      <w:r w:rsidR="00F20700">
        <w:rPr>
          <w:rFonts w:ascii="Times New Roman" w:hAnsi="Times New Roman" w:cs="Times New Roman"/>
          <w:i w:val="0"/>
          <w:color w:val="auto"/>
        </w:rPr>
        <w:t>1</w:t>
      </w:r>
      <w:r w:rsidR="00813A96" w:rsidRPr="00813A96">
        <w:rPr>
          <w:rFonts w:ascii="Times New Roman" w:hAnsi="Times New Roman" w:cs="Times New Roman"/>
          <w:i w:val="0"/>
          <w:color w:val="auto"/>
        </w:rPr>
        <w:t xml:space="preserve">.1. 1973 </w:t>
      </w:r>
      <w:r w:rsidR="00813A96">
        <w:rPr>
          <w:rFonts w:ascii="Times New Roman" w:hAnsi="Times New Roman" w:cs="Times New Roman"/>
          <w:i w:val="0"/>
          <w:color w:val="auto"/>
        </w:rPr>
        <w:t xml:space="preserve">Yılı </w:t>
      </w:r>
      <w:r w:rsidR="00813A96" w:rsidRPr="00813A96">
        <w:rPr>
          <w:rFonts w:ascii="Times New Roman" w:hAnsi="Times New Roman" w:cs="Times New Roman"/>
          <w:i w:val="0"/>
          <w:color w:val="auto"/>
        </w:rPr>
        <w:t>Nazım İmar Planı</w:t>
      </w:r>
      <w:bookmarkEnd w:id="15"/>
      <w:bookmarkEnd w:id="16"/>
    </w:p>
    <w:p w:rsidR="00813A96" w:rsidRPr="00B0620F" w:rsidRDefault="00813A96" w:rsidP="00813A96">
      <w:pPr>
        <w:spacing w:after="120"/>
        <w:ind w:firstLine="709"/>
        <w:rPr>
          <w:rFonts w:cs="Times New Roman"/>
          <w:color w:val="000000" w:themeColor="text1"/>
          <w:szCs w:val="24"/>
        </w:rPr>
      </w:pPr>
      <w:r w:rsidRPr="00B0620F">
        <w:rPr>
          <w:rFonts w:cs="Times New Roman"/>
          <w:color w:val="000000" w:themeColor="text1"/>
          <w:szCs w:val="24"/>
        </w:rPr>
        <w:t xml:space="preserve">Planlı kalkınma dönemi kurumlarında 1965 yılında kurulan İzmir Metropoliten Alan Nazım Plan Bürosu tarafından </w:t>
      </w:r>
      <w:r w:rsidRPr="00B0620F">
        <w:t xml:space="preserve">1/25000 ölçekli İzmir Metropoliten Alan Nazım İmar Planı </w:t>
      </w:r>
      <w:r w:rsidRPr="00B0620F">
        <w:rPr>
          <w:rFonts w:cs="Times New Roman"/>
          <w:color w:val="000000" w:themeColor="text1"/>
          <w:szCs w:val="24"/>
        </w:rPr>
        <w:t>hazırlanmış, İzmir kent bütünü ve yakın çevresinin bölge ölçeğindeki konumunu irdeleyerek çalışılan Plan 04.01.1973 tarihinde İmar İskân Bakanlığı’nca onaylanmıştır.</w:t>
      </w:r>
    </w:p>
    <w:p w:rsidR="00813A96" w:rsidRPr="00377179" w:rsidRDefault="00813A96" w:rsidP="00813A96">
      <w:pPr>
        <w:spacing w:after="120"/>
        <w:ind w:firstLine="709"/>
        <w:rPr>
          <w:rFonts w:cs="Times New Roman"/>
          <w:color w:val="000000" w:themeColor="text1"/>
          <w:szCs w:val="24"/>
        </w:rPr>
      </w:pPr>
      <w:r w:rsidRPr="00B0620F">
        <w:rPr>
          <w:rFonts w:cs="Times New Roman"/>
          <w:color w:val="000000" w:themeColor="text1"/>
          <w:szCs w:val="24"/>
        </w:rPr>
        <w:t xml:space="preserve">İzmir Nazım İmar Planı çalışmaları, Bölge, Metropoliten Alan ve İzmir Büyükşehir Bütünü olmak üzere üç kademede yürütülmüştür. Metropoliten alan sınırları İzmir Merkez İlçe, Karşıyaka, Bornova, Karaburun, Çeşme, Urla, Seferihisar, Selçuk, Torbalı, Bayındır, Kemalpaşa, Menemen, Foça, Dikili, Bergama, Kuşadası, Manisa Merkez İlçesi sınırları olarak belirlenmiş, kuzey-güney gelişme aksında Menemen, </w:t>
      </w:r>
      <w:proofErr w:type="spellStart"/>
      <w:r w:rsidRPr="00B0620F">
        <w:rPr>
          <w:rFonts w:cs="Times New Roman"/>
          <w:color w:val="000000" w:themeColor="text1"/>
          <w:szCs w:val="24"/>
        </w:rPr>
        <w:t>Cumaovası</w:t>
      </w:r>
      <w:proofErr w:type="spellEnd"/>
      <w:r w:rsidRPr="00B0620F">
        <w:rPr>
          <w:rFonts w:cs="Times New Roman"/>
          <w:color w:val="000000" w:themeColor="text1"/>
          <w:szCs w:val="24"/>
        </w:rPr>
        <w:t xml:space="preserve"> ile Urla ve Güzelbahçe yerleşimlerde uydu merkezler oluşturması öngörülmüştür.</w:t>
      </w:r>
    </w:p>
    <w:p w:rsidR="00813A96" w:rsidRPr="00377179" w:rsidRDefault="00813A96" w:rsidP="00813A96">
      <w:pPr>
        <w:spacing w:after="120"/>
        <w:ind w:firstLine="709"/>
        <w:rPr>
          <w:rFonts w:cs="Times New Roman"/>
          <w:color w:val="000000" w:themeColor="text1"/>
          <w:szCs w:val="24"/>
        </w:rPr>
      </w:pPr>
      <w:r w:rsidRPr="00377179">
        <w:rPr>
          <w:rFonts w:cs="Times New Roman"/>
          <w:color w:val="000000" w:themeColor="text1"/>
          <w:szCs w:val="24"/>
        </w:rPr>
        <w:t xml:space="preserve">Kuzey-güney gelişme aksında, kuzeyde </w:t>
      </w:r>
      <w:proofErr w:type="spellStart"/>
      <w:r w:rsidRPr="00377179">
        <w:rPr>
          <w:rFonts w:cs="Times New Roman"/>
          <w:color w:val="000000" w:themeColor="text1"/>
          <w:szCs w:val="24"/>
        </w:rPr>
        <w:t>Şemikler</w:t>
      </w:r>
      <w:proofErr w:type="spellEnd"/>
      <w:r w:rsidRPr="00377179">
        <w:rPr>
          <w:rFonts w:cs="Times New Roman"/>
          <w:color w:val="000000" w:themeColor="text1"/>
          <w:szCs w:val="24"/>
        </w:rPr>
        <w:t>, Çiğli, Ulucak, Menem</w:t>
      </w:r>
      <w:r>
        <w:rPr>
          <w:rFonts w:cs="Times New Roman"/>
          <w:color w:val="000000" w:themeColor="text1"/>
          <w:szCs w:val="24"/>
        </w:rPr>
        <w:t xml:space="preserve">en, Aliağa ile güneyde Gaziemir, </w:t>
      </w:r>
      <w:proofErr w:type="spellStart"/>
      <w:r w:rsidRPr="00377179">
        <w:rPr>
          <w:rFonts w:cs="Times New Roman"/>
          <w:color w:val="000000" w:themeColor="text1"/>
          <w:szCs w:val="24"/>
        </w:rPr>
        <w:t>Cumaovası</w:t>
      </w:r>
      <w:proofErr w:type="spellEnd"/>
      <w:r w:rsidRPr="00377179">
        <w:rPr>
          <w:rFonts w:cs="Times New Roman"/>
          <w:color w:val="000000" w:themeColor="text1"/>
          <w:szCs w:val="24"/>
        </w:rPr>
        <w:t xml:space="preserve"> yerleşmeleri arasında sanayi </w:t>
      </w:r>
      <w:r>
        <w:rPr>
          <w:rFonts w:cs="Times New Roman"/>
          <w:color w:val="000000" w:themeColor="text1"/>
          <w:szCs w:val="24"/>
        </w:rPr>
        <w:t xml:space="preserve">alanlarının </w:t>
      </w:r>
      <w:r w:rsidRPr="00377179">
        <w:rPr>
          <w:rFonts w:cs="Times New Roman"/>
          <w:color w:val="000000" w:themeColor="text1"/>
          <w:szCs w:val="24"/>
        </w:rPr>
        <w:t xml:space="preserve">gelişmesi, </w:t>
      </w:r>
      <w:r>
        <w:rPr>
          <w:rFonts w:cs="Times New Roman"/>
          <w:color w:val="000000" w:themeColor="text1"/>
          <w:szCs w:val="24"/>
        </w:rPr>
        <w:t>bu aksta demiryolu</w:t>
      </w:r>
      <w:r w:rsidRPr="00377179">
        <w:rPr>
          <w:rFonts w:cs="Times New Roman"/>
          <w:color w:val="000000" w:themeColor="text1"/>
          <w:szCs w:val="24"/>
        </w:rPr>
        <w:t>nun planlama aracı olarak geliştirilmesi, Çiğli Havaalanının tamamen sivil havaalanı işlevine dönüştürülmesi ve uluslararası hava trafiğine açılması gibi kabullerde bulunulmuştur.</w:t>
      </w:r>
    </w:p>
    <w:p w:rsidR="00813A96" w:rsidRPr="00377179" w:rsidRDefault="00813A96" w:rsidP="00813A96">
      <w:pPr>
        <w:spacing w:after="120"/>
        <w:ind w:firstLine="709"/>
        <w:rPr>
          <w:rFonts w:cs="Times New Roman"/>
          <w:color w:val="000000" w:themeColor="text1"/>
          <w:szCs w:val="24"/>
        </w:rPr>
      </w:pPr>
      <w:r w:rsidRPr="00377179">
        <w:rPr>
          <w:rFonts w:cs="Times New Roman"/>
          <w:color w:val="000000" w:themeColor="text1"/>
          <w:szCs w:val="24"/>
        </w:rPr>
        <w:t xml:space="preserve">Kentte bugüne kadar yapılmış çeşitli plan ve uygulamalar nedeniyle geçerliliğini fiilen yitirmiş olan 1/25000 ölçekli İzmir Metropoliten Alan Nazım İmar Planı 3194 sayılı yasanın 9.maddesi kapsamında Bayındırlık ve İskân Bakanlığınca </w:t>
      </w:r>
      <w:r>
        <w:rPr>
          <w:rFonts w:cs="Times New Roman"/>
          <w:color w:val="000000" w:themeColor="text1"/>
          <w:szCs w:val="24"/>
        </w:rPr>
        <w:t>0</w:t>
      </w:r>
      <w:r w:rsidRPr="00377179">
        <w:rPr>
          <w:rFonts w:cs="Times New Roman"/>
          <w:color w:val="000000" w:themeColor="text1"/>
          <w:szCs w:val="24"/>
        </w:rPr>
        <w:t>7.</w:t>
      </w:r>
      <w:r>
        <w:rPr>
          <w:rFonts w:cs="Times New Roman"/>
          <w:color w:val="000000" w:themeColor="text1"/>
          <w:szCs w:val="24"/>
        </w:rPr>
        <w:t>0</w:t>
      </w:r>
      <w:r w:rsidRPr="00377179">
        <w:rPr>
          <w:rFonts w:cs="Times New Roman"/>
          <w:color w:val="000000" w:themeColor="text1"/>
          <w:szCs w:val="24"/>
        </w:rPr>
        <w:t>5.2003 tarihinde iptal edilmiştir.</w:t>
      </w:r>
    </w:p>
    <w:p w:rsidR="00813A96" w:rsidRPr="00813A96" w:rsidRDefault="00E82667" w:rsidP="00813A96">
      <w:pPr>
        <w:pStyle w:val="Balk4"/>
        <w:rPr>
          <w:rFonts w:ascii="Times New Roman" w:hAnsi="Times New Roman" w:cs="Times New Roman"/>
          <w:i w:val="0"/>
          <w:color w:val="auto"/>
        </w:rPr>
      </w:pPr>
      <w:bookmarkStart w:id="17" w:name="_Toc41556268"/>
      <w:bookmarkStart w:id="18" w:name="_Toc76725596"/>
      <w:r>
        <w:rPr>
          <w:rFonts w:ascii="Times New Roman" w:hAnsi="Times New Roman" w:cs="Times New Roman"/>
          <w:i w:val="0"/>
          <w:color w:val="auto"/>
        </w:rPr>
        <w:t>2</w:t>
      </w:r>
      <w:r w:rsidR="00813A96" w:rsidRPr="00813A96">
        <w:rPr>
          <w:rFonts w:ascii="Times New Roman" w:hAnsi="Times New Roman" w:cs="Times New Roman"/>
          <w:i w:val="0"/>
          <w:color w:val="auto"/>
        </w:rPr>
        <w:t>.</w:t>
      </w:r>
      <w:r w:rsidR="00F20700">
        <w:rPr>
          <w:rFonts w:ascii="Times New Roman" w:hAnsi="Times New Roman" w:cs="Times New Roman"/>
          <w:i w:val="0"/>
          <w:color w:val="auto"/>
        </w:rPr>
        <w:t>1</w:t>
      </w:r>
      <w:r w:rsidR="00813A96" w:rsidRPr="00813A96">
        <w:rPr>
          <w:rFonts w:ascii="Times New Roman" w:hAnsi="Times New Roman" w:cs="Times New Roman"/>
          <w:i w:val="0"/>
          <w:color w:val="auto"/>
        </w:rPr>
        <w:t xml:space="preserve">.2. 1989 </w:t>
      </w:r>
      <w:r w:rsidR="00813A96">
        <w:rPr>
          <w:rFonts w:ascii="Times New Roman" w:hAnsi="Times New Roman" w:cs="Times New Roman"/>
          <w:i w:val="0"/>
          <w:color w:val="auto"/>
        </w:rPr>
        <w:t xml:space="preserve">Yılı </w:t>
      </w:r>
      <w:r w:rsidR="00813A96" w:rsidRPr="00813A96">
        <w:rPr>
          <w:rFonts w:ascii="Times New Roman" w:hAnsi="Times New Roman" w:cs="Times New Roman"/>
          <w:i w:val="0"/>
          <w:color w:val="auto"/>
        </w:rPr>
        <w:t>İzmir Büyükşehir Bütünü 1/25000 Ölçekli Nazım Plan Revizyonu</w:t>
      </w:r>
      <w:bookmarkEnd w:id="17"/>
      <w:bookmarkEnd w:id="18"/>
      <w:r w:rsidR="00813A96" w:rsidRPr="00813A96">
        <w:rPr>
          <w:rFonts w:ascii="Times New Roman" w:hAnsi="Times New Roman" w:cs="Times New Roman"/>
          <w:i w:val="0"/>
          <w:color w:val="auto"/>
        </w:rPr>
        <w:t xml:space="preserve"> </w:t>
      </w:r>
    </w:p>
    <w:p w:rsidR="00813A96" w:rsidRPr="00377179" w:rsidRDefault="00813A96" w:rsidP="00813A96">
      <w:pPr>
        <w:spacing w:after="120"/>
        <w:ind w:firstLine="709"/>
        <w:rPr>
          <w:rFonts w:cs="Times New Roman"/>
          <w:color w:val="000000" w:themeColor="text1"/>
          <w:szCs w:val="24"/>
        </w:rPr>
      </w:pPr>
      <w:r w:rsidRPr="00377179">
        <w:rPr>
          <w:rFonts w:cs="Times New Roman"/>
          <w:color w:val="000000" w:themeColor="text1"/>
          <w:szCs w:val="24"/>
        </w:rPr>
        <w:t xml:space="preserve">1973 </w:t>
      </w:r>
      <w:r>
        <w:rPr>
          <w:rFonts w:cs="Times New Roman"/>
          <w:color w:val="000000" w:themeColor="text1"/>
          <w:szCs w:val="24"/>
        </w:rPr>
        <w:t xml:space="preserve">yılında onanan </w:t>
      </w:r>
      <w:r w:rsidRPr="00377179">
        <w:rPr>
          <w:rFonts w:cs="Times New Roman"/>
          <w:color w:val="000000" w:themeColor="text1"/>
          <w:szCs w:val="24"/>
        </w:rPr>
        <w:t>Nazım Planın</w:t>
      </w:r>
      <w:r>
        <w:rPr>
          <w:rFonts w:cs="Times New Roman"/>
          <w:color w:val="000000" w:themeColor="text1"/>
          <w:szCs w:val="24"/>
        </w:rPr>
        <w:t xml:space="preserve">ın </w:t>
      </w:r>
      <w:r w:rsidRPr="00377179">
        <w:rPr>
          <w:rFonts w:cs="Times New Roman"/>
          <w:color w:val="000000" w:themeColor="text1"/>
          <w:szCs w:val="24"/>
        </w:rPr>
        <w:t xml:space="preserve">yukarıda tanımlanan </w:t>
      </w:r>
      <w:r>
        <w:rPr>
          <w:rFonts w:cs="Times New Roman"/>
          <w:color w:val="000000" w:themeColor="text1"/>
          <w:szCs w:val="24"/>
        </w:rPr>
        <w:t xml:space="preserve">ana kararlarını değiştiren, </w:t>
      </w:r>
      <w:r w:rsidRPr="00377179">
        <w:rPr>
          <w:rFonts w:cs="Times New Roman"/>
          <w:color w:val="000000" w:themeColor="text1"/>
          <w:szCs w:val="24"/>
        </w:rPr>
        <w:t xml:space="preserve">yatırım kararları ve uygulamalar nedeniyle çeşitli ölçeklerdeki güncel planlar esas alınarak 1/25000 ölçekli İzmir Büyükşehir Bütünü Nazım Plan Revizyonu </w:t>
      </w:r>
      <w:r>
        <w:rPr>
          <w:rFonts w:cs="Times New Roman"/>
          <w:color w:val="000000" w:themeColor="text1"/>
          <w:szCs w:val="24"/>
        </w:rPr>
        <w:t>1989 yılında</w:t>
      </w:r>
      <w:r w:rsidRPr="00377179">
        <w:rPr>
          <w:rFonts w:cs="Times New Roman"/>
          <w:color w:val="000000" w:themeColor="text1"/>
          <w:szCs w:val="24"/>
        </w:rPr>
        <w:t xml:space="preserve"> yapılmıştır. </w:t>
      </w:r>
    </w:p>
    <w:p w:rsidR="00813A96" w:rsidRPr="00377179" w:rsidRDefault="00813A96" w:rsidP="00813A96">
      <w:pPr>
        <w:spacing w:after="120"/>
        <w:ind w:firstLine="709"/>
        <w:rPr>
          <w:rFonts w:cs="Times New Roman"/>
          <w:color w:val="000000" w:themeColor="text1"/>
          <w:szCs w:val="24"/>
        </w:rPr>
      </w:pPr>
      <w:r w:rsidRPr="00377179">
        <w:rPr>
          <w:rFonts w:cs="Times New Roman"/>
          <w:color w:val="000000" w:themeColor="text1"/>
          <w:szCs w:val="24"/>
        </w:rPr>
        <w:lastRenderedPageBreak/>
        <w:t>1989 tarihli Nazım İmar Planı Revizyonunda önemli değişiklikler olarak;</w:t>
      </w:r>
    </w:p>
    <w:p w:rsidR="00813A96" w:rsidRDefault="00813A96" w:rsidP="00813A96">
      <w:pPr>
        <w:spacing w:after="120"/>
        <w:ind w:firstLine="709"/>
        <w:rPr>
          <w:rFonts w:cs="Times New Roman"/>
          <w:color w:val="000000" w:themeColor="text1"/>
          <w:szCs w:val="24"/>
        </w:rPr>
      </w:pPr>
      <w:r w:rsidRPr="00C94FCB">
        <w:rPr>
          <w:rFonts w:cs="Times New Roman"/>
          <w:b/>
          <w:color w:val="000000" w:themeColor="text1"/>
          <w:szCs w:val="24"/>
        </w:rPr>
        <w:t>•</w:t>
      </w:r>
      <w:r w:rsidRPr="00377179">
        <w:rPr>
          <w:rFonts w:cs="Times New Roman"/>
          <w:color w:val="000000" w:themeColor="text1"/>
          <w:szCs w:val="24"/>
        </w:rPr>
        <w:t xml:space="preserve"> Otoyol şemasının d</w:t>
      </w:r>
      <w:r>
        <w:rPr>
          <w:rFonts w:cs="Times New Roman"/>
          <w:color w:val="000000" w:themeColor="text1"/>
          <w:szCs w:val="24"/>
        </w:rPr>
        <w:t>eğiştirilerek o</w:t>
      </w:r>
      <w:r w:rsidRPr="00377179">
        <w:rPr>
          <w:rFonts w:cs="Times New Roman"/>
          <w:color w:val="000000" w:themeColor="text1"/>
          <w:szCs w:val="24"/>
        </w:rPr>
        <w:t>naylı otoyol şeması</w:t>
      </w:r>
      <w:r>
        <w:rPr>
          <w:rFonts w:cs="Times New Roman"/>
          <w:color w:val="000000" w:themeColor="text1"/>
          <w:szCs w:val="24"/>
        </w:rPr>
        <w:t>nın</w:t>
      </w:r>
      <w:r w:rsidRPr="00377179">
        <w:rPr>
          <w:rFonts w:cs="Times New Roman"/>
          <w:color w:val="000000" w:themeColor="text1"/>
          <w:szCs w:val="24"/>
        </w:rPr>
        <w:t xml:space="preserve"> yeni şekliyle plana işlenmesi, </w:t>
      </w:r>
    </w:p>
    <w:p w:rsidR="00813A96" w:rsidRDefault="00813A96" w:rsidP="00813A96">
      <w:pPr>
        <w:spacing w:after="120"/>
        <w:ind w:firstLine="709"/>
        <w:rPr>
          <w:rFonts w:cs="Times New Roman"/>
          <w:color w:val="000000" w:themeColor="text1"/>
          <w:szCs w:val="24"/>
        </w:rPr>
      </w:pPr>
      <w:r w:rsidRPr="00C94FCB">
        <w:rPr>
          <w:rFonts w:cs="Times New Roman"/>
          <w:b/>
          <w:color w:val="000000" w:themeColor="text1"/>
          <w:szCs w:val="24"/>
        </w:rPr>
        <w:t>•</w:t>
      </w:r>
      <w:r w:rsidRPr="00377179">
        <w:rPr>
          <w:rFonts w:cs="Times New Roman"/>
          <w:color w:val="000000" w:themeColor="text1"/>
          <w:szCs w:val="24"/>
        </w:rPr>
        <w:t xml:space="preserve"> Arıtma tesisinin gündeme gelmesi, </w:t>
      </w:r>
    </w:p>
    <w:p w:rsidR="00813A96" w:rsidRDefault="00813A96" w:rsidP="00813A96">
      <w:pPr>
        <w:spacing w:after="120"/>
        <w:ind w:firstLine="709"/>
        <w:rPr>
          <w:rFonts w:cs="Times New Roman"/>
          <w:color w:val="000000" w:themeColor="text1"/>
          <w:szCs w:val="24"/>
        </w:rPr>
      </w:pPr>
      <w:r w:rsidRPr="00C94FCB">
        <w:rPr>
          <w:rFonts w:cs="Times New Roman"/>
          <w:b/>
          <w:color w:val="000000" w:themeColor="text1"/>
          <w:szCs w:val="24"/>
        </w:rPr>
        <w:t>•</w:t>
      </w:r>
      <w:r>
        <w:rPr>
          <w:rFonts w:cs="Times New Roman"/>
          <w:b/>
          <w:color w:val="000000" w:themeColor="text1"/>
          <w:szCs w:val="24"/>
        </w:rPr>
        <w:t xml:space="preserve"> </w:t>
      </w:r>
      <w:r>
        <w:rPr>
          <w:rFonts w:cs="Times New Roman"/>
          <w:color w:val="000000" w:themeColor="text1"/>
          <w:szCs w:val="24"/>
        </w:rPr>
        <w:t>Kuzey mücavir alanda</w:t>
      </w:r>
      <w:r w:rsidRPr="00377179">
        <w:rPr>
          <w:rFonts w:cs="Times New Roman"/>
          <w:color w:val="000000" w:themeColor="text1"/>
          <w:szCs w:val="24"/>
        </w:rPr>
        <w:t xml:space="preserve"> Çanakkale yolunun batısındaki iskân alanlarının kaldırılması, </w:t>
      </w:r>
    </w:p>
    <w:p w:rsidR="00813A96" w:rsidRDefault="00813A96" w:rsidP="00813A96">
      <w:pPr>
        <w:spacing w:after="120"/>
        <w:ind w:firstLine="709"/>
        <w:rPr>
          <w:rFonts w:cs="Times New Roman"/>
          <w:color w:val="000000" w:themeColor="text1"/>
          <w:szCs w:val="24"/>
        </w:rPr>
      </w:pPr>
      <w:r w:rsidRPr="00C94FCB">
        <w:rPr>
          <w:rFonts w:cs="Times New Roman"/>
          <w:b/>
          <w:color w:val="000000" w:themeColor="text1"/>
          <w:szCs w:val="24"/>
        </w:rPr>
        <w:t>•</w:t>
      </w:r>
      <w:r>
        <w:rPr>
          <w:rFonts w:cs="Times New Roman"/>
          <w:b/>
          <w:color w:val="000000" w:themeColor="text1"/>
          <w:szCs w:val="24"/>
        </w:rPr>
        <w:t xml:space="preserve"> </w:t>
      </w:r>
      <w:r w:rsidRPr="00377179">
        <w:rPr>
          <w:rFonts w:cs="Times New Roman"/>
          <w:color w:val="000000" w:themeColor="text1"/>
          <w:szCs w:val="24"/>
        </w:rPr>
        <w:t xml:space="preserve">2981 sayılı yasa gereği mevcut yapılaşmanın korunmasına dönük çalışmalar, </w:t>
      </w:r>
    </w:p>
    <w:p w:rsidR="00813A96" w:rsidRDefault="00813A96" w:rsidP="00813A96">
      <w:pPr>
        <w:spacing w:after="120"/>
        <w:ind w:firstLine="709"/>
        <w:rPr>
          <w:rFonts w:cs="Times New Roman"/>
          <w:color w:val="000000" w:themeColor="text1"/>
          <w:szCs w:val="24"/>
        </w:rPr>
      </w:pPr>
      <w:r w:rsidRPr="00C94FCB">
        <w:rPr>
          <w:rFonts w:cs="Times New Roman"/>
          <w:b/>
          <w:color w:val="000000" w:themeColor="text1"/>
          <w:szCs w:val="24"/>
        </w:rPr>
        <w:t>•</w:t>
      </w:r>
      <w:r w:rsidRPr="00377179">
        <w:rPr>
          <w:rFonts w:cs="Times New Roman"/>
          <w:color w:val="000000" w:themeColor="text1"/>
          <w:szCs w:val="24"/>
        </w:rPr>
        <w:t xml:space="preserve"> Kuzeyde “Doğal Sit Alanı” olarak karar alınmış “Kuş </w:t>
      </w:r>
      <w:proofErr w:type="spellStart"/>
      <w:r w:rsidRPr="00377179">
        <w:rPr>
          <w:rFonts w:cs="Times New Roman"/>
          <w:color w:val="000000" w:themeColor="text1"/>
          <w:szCs w:val="24"/>
        </w:rPr>
        <w:t>Cenneti”nin</w:t>
      </w:r>
      <w:proofErr w:type="spellEnd"/>
      <w:r w:rsidRPr="00377179">
        <w:rPr>
          <w:rFonts w:cs="Times New Roman"/>
          <w:color w:val="000000" w:themeColor="text1"/>
          <w:szCs w:val="24"/>
        </w:rPr>
        <w:t xml:space="preserve"> planda Milli Park olarak belirlenmesi, </w:t>
      </w:r>
    </w:p>
    <w:p w:rsidR="00813A96" w:rsidRPr="00377179" w:rsidRDefault="00813A96" w:rsidP="00813A96">
      <w:pPr>
        <w:spacing w:after="120"/>
        <w:ind w:firstLine="709"/>
        <w:rPr>
          <w:rFonts w:cs="Times New Roman"/>
          <w:color w:val="000000" w:themeColor="text1"/>
          <w:szCs w:val="24"/>
        </w:rPr>
      </w:pPr>
      <w:r w:rsidRPr="00C94FCB">
        <w:rPr>
          <w:rFonts w:cs="Times New Roman"/>
          <w:b/>
          <w:color w:val="000000" w:themeColor="text1"/>
          <w:szCs w:val="24"/>
        </w:rPr>
        <w:t>•</w:t>
      </w:r>
      <w:r>
        <w:rPr>
          <w:rFonts w:cs="Times New Roman"/>
          <w:b/>
          <w:color w:val="000000" w:themeColor="text1"/>
          <w:szCs w:val="24"/>
        </w:rPr>
        <w:t xml:space="preserve"> </w:t>
      </w:r>
      <w:r w:rsidRPr="00377179">
        <w:rPr>
          <w:rFonts w:cs="Times New Roman"/>
          <w:color w:val="000000" w:themeColor="text1"/>
          <w:szCs w:val="24"/>
        </w:rPr>
        <w:t xml:space="preserve">Tuzlanın </w:t>
      </w:r>
      <w:r>
        <w:rPr>
          <w:rFonts w:cs="Times New Roman"/>
          <w:color w:val="000000" w:themeColor="text1"/>
          <w:szCs w:val="24"/>
        </w:rPr>
        <w:t>19</w:t>
      </w:r>
      <w:r w:rsidRPr="00377179">
        <w:rPr>
          <w:rFonts w:cs="Times New Roman"/>
          <w:color w:val="000000" w:themeColor="text1"/>
          <w:szCs w:val="24"/>
        </w:rPr>
        <w:t>73 planındaki şekliyle korunması ana kararları öngörülmüştür.</w:t>
      </w:r>
    </w:p>
    <w:p w:rsidR="00813A96" w:rsidRPr="00377179" w:rsidRDefault="00813A96" w:rsidP="00813A96">
      <w:pPr>
        <w:spacing w:after="120"/>
        <w:ind w:firstLine="709"/>
        <w:rPr>
          <w:rFonts w:cs="Times New Roman"/>
          <w:color w:val="000000" w:themeColor="text1"/>
          <w:szCs w:val="24"/>
        </w:rPr>
      </w:pPr>
      <w:r>
        <w:rPr>
          <w:rFonts w:cs="Times New Roman"/>
          <w:color w:val="000000" w:themeColor="text1"/>
          <w:szCs w:val="24"/>
        </w:rPr>
        <w:t xml:space="preserve">Söz konusu </w:t>
      </w:r>
      <w:r w:rsidRPr="00377179">
        <w:rPr>
          <w:rFonts w:cs="Times New Roman"/>
          <w:color w:val="000000" w:themeColor="text1"/>
          <w:szCs w:val="24"/>
        </w:rPr>
        <w:t>plan 2005 yılı hedefi</w:t>
      </w:r>
      <w:r>
        <w:rPr>
          <w:rFonts w:cs="Times New Roman"/>
          <w:color w:val="000000" w:themeColor="text1"/>
          <w:szCs w:val="24"/>
        </w:rPr>
        <w:t xml:space="preserve"> olara</w:t>
      </w:r>
      <w:r w:rsidR="00F7420D">
        <w:rPr>
          <w:rFonts w:cs="Times New Roman"/>
          <w:color w:val="000000" w:themeColor="text1"/>
          <w:szCs w:val="24"/>
        </w:rPr>
        <w:t>k</w:t>
      </w:r>
      <w:r w:rsidRPr="00377179">
        <w:rPr>
          <w:rFonts w:cs="Times New Roman"/>
          <w:color w:val="000000" w:themeColor="text1"/>
          <w:szCs w:val="24"/>
        </w:rPr>
        <w:t xml:space="preserve"> 4.200.000 nüfus içermekte, 37.926 </w:t>
      </w:r>
      <w:r>
        <w:rPr>
          <w:rFonts w:cs="Times New Roman"/>
          <w:color w:val="000000" w:themeColor="text1"/>
          <w:szCs w:val="24"/>
        </w:rPr>
        <w:t>ha</w:t>
      </w:r>
      <w:r w:rsidRPr="00377179">
        <w:rPr>
          <w:rFonts w:cs="Times New Roman"/>
          <w:color w:val="000000" w:themeColor="text1"/>
          <w:szCs w:val="24"/>
        </w:rPr>
        <w:t xml:space="preserve"> alanı kapsamakta, bu alanın ise 24.442 </w:t>
      </w:r>
      <w:r>
        <w:rPr>
          <w:rFonts w:cs="Times New Roman"/>
          <w:color w:val="000000" w:themeColor="text1"/>
          <w:szCs w:val="24"/>
        </w:rPr>
        <w:t>ha</w:t>
      </w:r>
      <w:r w:rsidRPr="00377179">
        <w:rPr>
          <w:rFonts w:cs="Times New Roman"/>
          <w:color w:val="000000" w:themeColor="text1"/>
          <w:szCs w:val="24"/>
        </w:rPr>
        <w:t xml:space="preserve"> kentsel kullanım alanı kalanı ise orman, tarım ve yerleşim dışı alanlardan oluşmaktadır.</w:t>
      </w:r>
    </w:p>
    <w:p w:rsidR="00813A96" w:rsidRPr="00377179" w:rsidRDefault="00813A96" w:rsidP="00813A96">
      <w:pPr>
        <w:spacing w:after="120"/>
        <w:ind w:firstLine="709"/>
        <w:rPr>
          <w:rFonts w:cs="Times New Roman"/>
          <w:color w:val="000000" w:themeColor="text1"/>
          <w:szCs w:val="24"/>
        </w:rPr>
      </w:pPr>
      <w:proofErr w:type="gramStart"/>
      <w:r w:rsidRPr="00377179">
        <w:rPr>
          <w:rFonts w:cs="Times New Roman"/>
          <w:color w:val="000000" w:themeColor="text1"/>
          <w:szCs w:val="24"/>
        </w:rPr>
        <w:t>Bayındırlık ve İskân Bakanlığı’nın 27.</w:t>
      </w:r>
      <w:r>
        <w:rPr>
          <w:rFonts w:cs="Times New Roman"/>
          <w:color w:val="000000" w:themeColor="text1"/>
          <w:szCs w:val="24"/>
        </w:rPr>
        <w:t>0</w:t>
      </w:r>
      <w:r w:rsidRPr="00377179">
        <w:rPr>
          <w:rFonts w:cs="Times New Roman"/>
          <w:color w:val="000000" w:themeColor="text1"/>
          <w:szCs w:val="24"/>
        </w:rPr>
        <w:t>9.2002 gün 19579 sayılı yazılarında “İzmir Büyükşehir Belediye Meclisinin 24.11.1988 gün 222 sayılı kararıyla onanan 1/25000 ölçekli İzmir Büyükşehir Bü</w:t>
      </w:r>
      <w:r>
        <w:rPr>
          <w:rFonts w:cs="Times New Roman"/>
          <w:color w:val="000000" w:themeColor="text1"/>
          <w:szCs w:val="24"/>
        </w:rPr>
        <w:t>tünü Nazım İmar Planı Revizyonu</w:t>
      </w:r>
      <w:r w:rsidRPr="00377179">
        <w:rPr>
          <w:rFonts w:cs="Times New Roman"/>
          <w:color w:val="000000" w:themeColor="text1"/>
          <w:szCs w:val="24"/>
        </w:rPr>
        <w:t>nun Danıştay 6.</w:t>
      </w:r>
      <w:r>
        <w:rPr>
          <w:rFonts w:cs="Times New Roman"/>
          <w:color w:val="000000" w:themeColor="text1"/>
          <w:szCs w:val="24"/>
        </w:rPr>
        <w:t xml:space="preserve"> </w:t>
      </w:r>
      <w:r w:rsidRPr="00377179">
        <w:rPr>
          <w:rFonts w:cs="Times New Roman"/>
          <w:color w:val="000000" w:themeColor="text1"/>
          <w:szCs w:val="24"/>
        </w:rPr>
        <w:t>Dairesinin 19.</w:t>
      </w:r>
      <w:r>
        <w:rPr>
          <w:rFonts w:cs="Times New Roman"/>
          <w:color w:val="000000" w:themeColor="text1"/>
          <w:szCs w:val="24"/>
        </w:rPr>
        <w:t>0</w:t>
      </w:r>
      <w:r w:rsidRPr="00377179">
        <w:rPr>
          <w:rFonts w:cs="Times New Roman"/>
          <w:color w:val="000000" w:themeColor="text1"/>
          <w:szCs w:val="24"/>
        </w:rPr>
        <w:t>3.2002 gün E:2000/5249 K:2000/1706 sayılı kararları doğrultusunda geçersiz olduğu bildirilmektedir.</w:t>
      </w:r>
      <w:proofErr w:type="gramEnd"/>
    </w:p>
    <w:p w:rsidR="00813A96" w:rsidRPr="00377179" w:rsidRDefault="00813A96" w:rsidP="00813A96">
      <w:pPr>
        <w:spacing w:after="120"/>
        <w:ind w:firstLine="709"/>
        <w:rPr>
          <w:rFonts w:cs="Times New Roman"/>
          <w:color w:val="000000" w:themeColor="text1"/>
          <w:szCs w:val="24"/>
        </w:rPr>
      </w:pPr>
      <w:r w:rsidRPr="00377179">
        <w:rPr>
          <w:rFonts w:cs="Times New Roman"/>
          <w:color w:val="000000" w:themeColor="text1"/>
          <w:szCs w:val="24"/>
        </w:rPr>
        <w:t>Bu yasal durum karşısında İzmir Büyükşehir Belediye Meclisinin 27.</w:t>
      </w:r>
      <w:r>
        <w:rPr>
          <w:rFonts w:cs="Times New Roman"/>
          <w:color w:val="000000" w:themeColor="text1"/>
          <w:szCs w:val="24"/>
        </w:rPr>
        <w:t>0</w:t>
      </w:r>
      <w:r w:rsidRPr="00377179">
        <w:rPr>
          <w:rFonts w:cs="Times New Roman"/>
          <w:color w:val="000000" w:themeColor="text1"/>
          <w:szCs w:val="24"/>
        </w:rPr>
        <w:t>5.2003 tarih 05/46 sayılı kararı ile 23.</w:t>
      </w:r>
      <w:r>
        <w:rPr>
          <w:rFonts w:cs="Times New Roman"/>
          <w:color w:val="000000" w:themeColor="text1"/>
          <w:szCs w:val="24"/>
        </w:rPr>
        <w:t>0</w:t>
      </w:r>
      <w:r w:rsidRPr="00377179">
        <w:rPr>
          <w:rFonts w:cs="Times New Roman"/>
          <w:color w:val="000000" w:themeColor="text1"/>
          <w:szCs w:val="24"/>
        </w:rPr>
        <w:t>3.1989 tarihinde onanan 1/25000 ölçekli Nazım İmar Planının kaldırılmasına ve alt ölçekli planların geçerliliğine karar verilmiştir.</w:t>
      </w:r>
    </w:p>
    <w:p w:rsidR="0052265D" w:rsidRPr="003C1C31" w:rsidRDefault="00E82667" w:rsidP="00C72915">
      <w:pPr>
        <w:pStyle w:val="Balk2"/>
        <w:numPr>
          <w:ilvl w:val="0"/>
          <w:numId w:val="0"/>
        </w:numPr>
        <w:ind w:left="1040" w:hanging="360"/>
      </w:pPr>
      <w:bookmarkStart w:id="19" w:name="_Toc76725597"/>
      <w:r>
        <w:t>2</w:t>
      </w:r>
      <w:r w:rsidR="00C72915" w:rsidRPr="003C1C31">
        <w:t>.</w:t>
      </w:r>
      <w:r w:rsidR="00BD5F01">
        <w:t>2</w:t>
      </w:r>
      <w:r w:rsidR="00C72915" w:rsidRPr="003C1C31">
        <w:t>. YÜRÜRLÜKTEKİ PLANLAR</w:t>
      </w:r>
      <w:bookmarkEnd w:id="19"/>
    </w:p>
    <w:p w:rsidR="00271F8A" w:rsidRPr="003C1C31" w:rsidRDefault="00E82667" w:rsidP="00C72915">
      <w:pPr>
        <w:pStyle w:val="Balk3"/>
        <w:ind w:firstLine="680"/>
        <w:rPr>
          <w:i w:val="0"/>
        </w:rPr>
      </w:pPr>
      <w:bookmarkStart w:id="20" w:name="_Toc76725598"/>
      <w:r>
        <w:rPr>
          <w:i w:val="0"/>
        </w:rPr>
        <w:t>2</w:t>
      </w:r>
      <w:r w:rsidR="00271F8A" w:rsidRPr="003C1C31">
        <w:rPr>
          <w:i w:val="0"/>
        </w:rPr>
        <w:t>.</w:t>
      </w:r>
      <w:r w:rsidR="00BD5F01">
        <w:rPr>
          <w:i w:val="0"/>
        </w:rPr>
        <w:t>2</w:t>
      </w:r>
      <w:r w:rsidR="00271F8A" w:rsidRPr="003C1C31">
        <w:rPr>
          <w:i w:val="0"/>
        </w:rPr>
        <w:t>.</w:t>
      </w:r>
      <w:r w:rsidR="00C72915" w:rsidRPr="003C1C31">
        <w:rPr>
          <w:i w:val="0"/>
        </w:rPr>
        <w:t>1</w:t>
      </w:r>
      <w:r w:rsidR="00F913D8" w:rsidRPr="003C1C31">
        <w:rPr>
          <w:i w:val="0"/>
        </w:rPr>
        <w:t>.</w:t>
      </w:r>
      <w:r w:rsidR="00271F8A" w:rsidRPr="003C1C31">
        <w:rPr>
          <w:i w:val="0"/>
        </w:rPr>
        <w:t xml:space="preserve"> 1/100.000 </w:t>
      </w:r>
      <w:r w:rsidR="000D496E" w:rsidRPr="003C1C31">
        <w:rPr>
          <w:i w:val="0"/>
        </w:rPr>
        <w:t>ö</w:t>
      </w:r>
      <w:r w:rsidR="00271F8A" w:rsidRPr="003C1C31">
        <w:rPr>
          <w:i w:val="0"/>
        </w:rPr>
        <w:t>lçekli İzmir-Manisa Çevre Düzeni Planı</w:t>
      </w:r>
      <w:bookmarkEnd w:id="20"/>
    </w:p>
    <w:p w:rsidR="00370B98" w:rsidRPr="003C1C31" w:rsidRDefault="00C777BE" w:rsidP="001C5420">
      <w:pPr>
        <w:pStyle w:val="NormalWeb"/>
        <w:shd w:val="clear" w:color="auto" w:fill="FFFFFF"/>
        <w:spacing w:before="0" w:beforeAutospacing="0" w:after="150" w:afterAutospacing="0" w:line="276" w:lineRule="auto"/>
        <w:ind w:firstLine="680"/>
        <w:jc w:val="both"/>
        <w:rPr>
          <w:noProof/>
        </w:rPr>
      </w:pPr>
      <w:r w:rsidRPr="003C1C31">
        <w:rPr>
          <w:noProof/>
        </w:rPr>
        <w:t xml:space="preserve">İzmir-Manisa Bölgesi 1/100.000 Ölçekli Çevre Düzeni Planı 23.06.2014 tarih ve 9948 sayılı Bakanlık Olur'u ile onaylanmıştır. Söz konusu plana askı sürecindeki itirazların değerlendirilmesi sonrasında, 30.12.2014 tarih ve 21137 sayılı Bakanlık Makamı Olur’u ile onaylanmıştır. </w:t>
      </w:r>
    </w:p>
    <w:p w:rsidR="00035A8E" w:rsidRPr="003C1C31" w:rsidRDefault="00C777BE" w:rsidP="001C5420">
      <w:pPr>
        <w:pStyle w:val="NormalWeb"/>
        <w:shd w:val="clear" w:color="auto" w:fill="FFFFFF"/>
        <w:spacing w:before="0" w:beforeAutospacing="0" w:after="150" w:afterAutospacing="0" w:line="276" w:lineRule="auto"/>
        <w:ind w:firstLine="680"/>
        <w:jc w:val="both"/>
        <w:rPr>
          <w:shd w:val="clear" w:color="auto" w:fill="FFFFFF"/>
        </w:rPr>
      </w:pPr>
      <w:r w:rsidRPr="003C1C31">
        <w:rPr>
          <w:shd w:val="clear" w:color="auto" w:fill="FFFFFF"/>
        </w:rPr>
        <w:t>İzmir-Manisa Planlama Bölgesi 1/100.000 Ölçekli Çevre Düzeni Planı</w:t>
      </w:r>
      <w:r w:rsidRPr="003C1C31">
        <w:rPr>
          <w:noProof/>
        </w:rPr>
        <w:t>’na a</w:t>
      </w:r>
      <w:r w:rsidRPr="003C1C31">
        <w:rPr>
          <w:shd w:val="clear" w:color="auto" w:fill="FFFFFF"/>
        </w:rPr>
        <w:t xml:space="preserve">skı süreci içerisindeki itirazların değerlendirilmesi sonrasında yeniden düzenleme yapılarak </w:t>
      </w:r>
      <w:r w:rsidR="00370B98" w:rsidRPr="003C1C31">
        <w:t xml:space="preserve">644 sayılı Çevre ve Şehircilik Bakanlığı’nın Teşkilat ve Görevleri Hakkında Kanun Hükmünde Kararname’nin 7. maddesi uyarınca </w:t>
      </w:r>
      <w:r w:rsidRPr="003C1C31">
        <w:rPr>
          <w:shd w:val="clear" w:color="auto" w:fill="FFFFFF"/>
        </w:rPr>
        <w:t>16.11.2015 tarihinde onaylanmıştır. </w:t>
      </w:r>
      <w:r w:rsidR="00CE7436" w:rsidRPr="003C1C31">
        <w:rPr>
          <w:shd w:val="clear" w:color="auto" w:fill="FFFFFF"/>
        </w:rPr>
        <w:t xml:space="preserve"> </w:t>
      </w:r>
    </w:p>
    <w:p w:rsidR="00C777BE" w:rsidRDefault="00035A8E" w:rsidP="001C5420">
      <w:pPr>
        <w:pStyle w:val="NormalWeb"/>
        <w:shd w:val="clear" w:color="auto" w:fill="FFFFFF"/>
        <w:spacing w:before="0" w:beforeAutospacing="0" w:after="150" w:afterAutospacing="0" w:line="276" w:lineRule="auto"/>
        <w:ind w:firstLine="680"/>
        <w:jc w:val="both"/>
        <w:rPr>
          <w:shd w:val="clear" w:color="auto" w:fill="FFFFFF"/>
        </w:rPr>
      </w:pPr>
      <w:r w:rsidRPr="003C1C31">
        <w:rPr>
          <w:shd w:val="clear" w:color="auto" w:fill="FFFFFF"/>
        </w:rPr>
        <w:t>16.11.2015 onama tarihli 1/100.000 Ölçekli Çevre Düzeni Planı</w:t>
      </w:r>
      <w:r w:rsidRPr="003C1C31">
        <w:rPr>
          <w:noProof/>
        </w:rPr>
        <w:t>’na yapılan itirazların değerlendirilmesi sonrasında düzenle</w:t>
      </w:r>
      <w:r w:rsidR="000D18A4" w:rsidRPr="003C1C31">
        <w:rPr>
          <w:noProof/>
        </w:rPr>
        <w:t>n</w:t>
      </w:r>
      <w:r w:rsidRPr="003C1C31">
        <w:rPr>
          <w:noProof/>
        </w:rPr>
        <w:t xml:space="preserve">en plan değişiklikleri Çevre ve Şehircilik Bakanlığı’nca 07.07.2020 tarihinde </w:t>
      </w:r>
      <w:r w:rsidRPr="003C1C31">
        <w:rPr>
          <w:shd w:val="clear" w:color="auto" w:fill="FFFFFF"/>
        </w:rPr>
        <w:t>onaylanmıştır.</w:t>
      </w:r>
    </w:p>
    <w:p w:rsidR="00BD5F01" w:rsidRDefault="00BD5F01" w:rsidP="001C5420">
      <w:pPr>
        <w:pStyle w:val="NormalWeb"/>
        <w:shd w:val="clear" w:color="auto" w:fill="FFFFFF"/>
        <w:spacing w:before="0" w:beforeAutospacing="0" w:after="150" w:afterAutospacing="0" w:line="276" w:lineRule="auto"/>
        <w:ind w:firstLine="680"/>
        <w:jc w:val="both"/>
        <w:rPr>
          <w:shd w:val="clear" w:color="auto" w:fill="FFFFFF"/>
        </w:rPr>
      </w:pPr>
    </w:p>
    <w:p w:rsidR="00BD5F01" w:rsidRDefault="00BD5F01" w:rsidP="001C5420">
      <w:pPr>
        <w:pStyle w:val="NormalWeb"/>
        <w:shd w:val="clear" w:color="auto" w:fill="FFFFFF"/>
        <w:spacing w:before="0" w:beforeAutospacing="0" w:after="150" w:afterAutospacing="0" w:line="276" w:lineRule="auto"/>
        <w:ind w:firstLine="680"/>
        <w:jc w:val="both"/>
        <w:rPr>
          <w:shd w:val="clear" w:color="auto" w:fill="FFFFFF"/>
        </w:rPr>
      </w:pPr>
    </w:p>
    <w:p w:rsidR="00BD5F01" w:rsidRDefault="00BD5F01" w:rsidP="001C5420">
      <w:pPr>
        <w:pStyle w:val="NormalWeb"/>
        <w:shd w:val="clear" w:color="auto" w:fill="FFFFFF"/>
        <w:spacing w:before="0" w:beforeAutospacing="0" w:after="150" w:afterAutospacing="0" w:line="276" w:lineRule="auto"/>
        <w:ind w:firstLine="680"/>
        <w:jc w:val="both"/>
        <w:rPr>
          <w:shd w:val="clear" w:color="auto" w:fill="FFFFFF"/>
        </w:rPr>
      </w:pPr>
    </w:p>
    <w:p w:rsidR="00BD5F01" w:rsidRDefault="00BD5F01" w:rsidP="001C5420">
      <w:pPr>
        <w:pStyle w:val="NormalWeb"/>
        <w:shd w:val="clear" w:color="auto" w:fill="FFFFFF"/>
        <w:spacing w:before="0" w:beforeAutospacing="0" w:after="150" w:afterAutospacing="0" w:line="276" w:lineRule="auto"/>
        <w:ind w:firstLine="680"/>
        <w:jc w:val="both"/>
        <w:rPr>
          <w:shd w:val="clear" w:color="auto" w:fill="FFFFFF"/>
        </w:rPr>
      </w:pPr>
    </w:p>
    <w:p w:rsidR="00034102" w:rsidRPr="003C1C31" w:rsidRDefault="00E04AA5" w:rsidP="008E6068">
      <w:pPr>
        <w:pStyle w:val="ResimYazs"/>
        <w:spacing w:after="0"/>
        <w:ind w:firstLine="709"/>
        <w:rPr>
          <w:color w:val="auto"/>
          <w:sz w:val="20"/>
        </w:rPr>
      </w:pPr>
      <w:bookmarkStart w:id="21" w:name="_Toc76725610"/>
      <w:r w:rsidRPr="003C1C31">
        <w:rPr>
          <w:color w:val="auto"/>
          <w:sz w:val="20"/>
        </w:rPr>
        <w:lastRenderedPageBreak/>
        <w:t xml:space="preserve">Şekil </w:t>
      </w:r>
      <w:r w:rsidR="00F4432E">
        <w:rPr>
          <w:color w:val="auto"/>
          <w:sz w:val="20"/>
        </w:rPr>
        <w:fldChar w:fldCharType="begin"/>
      </w:r>
      <w:r w:rsidR="00F4432E">
        <w:rPr>
          <w:color w:val="auto"/>
          <w:sz w:val="20"/>
        </w:rPr>
        <w:instrText xml:space="preserve"> SEQ Şekil \* ARABIC </w:instrText>
      </w:r>
      <w:r w:rsidR="00F4432E">
        <w:rPr>
          <w:color w:val="auto"/>
          <w:sz w:val="20"/>
        </w:rPr>
        <w:fldChar w:fldCharType="separate"/>
      </w:r>
      <w:r w:rsidR="00355F9B">
        <w:rPr>
          <w:noProof/>
          <w:color w:val="auto"/>
          <w:sz w:val="20"/>
        </w:rPr>
        <w:t>6</w:t>
      </w:r>
      <w:r w:rsidR="00F4432E">
        <w:rPr>
          <w:color w:val="auto"/>
          <w:sz w:val="20"/>
        </w:rPr>
        <w:fldChar w:fldCharType="end"/>
      </w:r>
      <w:r w:rsidRPr="003C1C31">
        <w:rPr>
          <w:color w:val="auto"/>
          <w:sz w:val="20"/>
        </w:rPr>
        <w:t>: 100.000 Ölçekli Çevre Düzeni Planı</w:t>
      </w:r>
      <w:bookmarkEnd w:id="21"/>
    </w:p>
    <w:p w:rsidR="00572B4F" w:rsidRPr="00F60099" w:rsidRDefault="00271F8A" w:rsidP="00D12D0C">
      <w:pPr>
        <w:pStyle w:val="ResimYazs"/>
        <w:spacing w:after="0"/>
        <w:ind w:firstLine="0"/>
        <w:jc w:val="center"/>
        <w:rPr>
          <w:color w:val="FF0000"/>
          <w:highlight w:val="yellow"/>
        </w:rPr>
      </w:pPr>
      <w:r w:rsidRPr="003C1C31">
        <w:rPr>
          <w:rFonts w:cs="Times New Roman"/>
          <w:noProof/>
          <w:color w:val="FF0000"/>
          <w:szCs w:val="24"/>
          <w:lang w:eastAsia="tr-TR"/>
        </w:rPr>
        <w:drawing>
          <wp:inline distT="0" distB="0" distL="0" distR="0" wp14:anchorId="09A587DC" wp14:editId="2E59BC51">
            <wp:extent cx="5761642" cy="6124575"/>
            <wp:effectExtent l="57150" t="57150" r="48895" b="4762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bin.jpg"/>
                    <pic:cNvPicPr/>
                  </pic:nvPicPr>
                  <pic:blipFill rotWithShape="1">
                    <a:blip r:embed="rId17">
                      <a:extLst>
                        <a:ext uri="{28A0092B-C50C-407E-A947-70E740481C1C}">
                          <a14:useLocalDpi xmlns:a14="http://schemas.microsoft.com/office/drawing/2010/main" val="0"/>
                        </a:ext>
                      </a:extLst>
                    </a:blip>
                    <a:srcRect l="8659" t="16929" r="20327" b="29660"/>
                    <a:stretch/>
                  </pic:blipFill>
                  <pic:spPr bwMode="auto">
                    <a:xfrm>
                      <a:off x="0" y="0"/>
                      <a:ext cx="5837775" cy="6205504"/>
                    </a:xfrm>
                    <a:prstGeom prst="rect">
                      <a:avLst/>
                    </a:prstGeom>
                    <a:ln w="63500" cap="flat" cmpd="dbl"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bookmarkStart w:id="22" w:name="_Toc27468283"/>
    </w:p>
    <w:p w:rsidR="00BD5F01" w:rsidRDefault="00BD5F01" w:rsidP="000D496E">
      <w:pPr>
        <w:pStyle w:val="Balk3"/>
        <w:ind w:firstLine="709"/>
        <w:rPr>
          <w:i w:val="0"/>
        </w:rPr>
      </w:pPr>
    </w:p>
    <w:p w:rsidR="00BD5F01" w:rsidRPr="00BD5F01" w:rsidRDefault="00BD5F01" w:rsidP="00BD5F01"/>
    <w:p w:rsidR="00BD5F01" w:rsidRDefault="00BD5F01" w:rsidP="00BD5F01"/>
    <w:p w:rsidR="00E82667" w:rsidRDefault="00E82667" w:rsidP="00BD5F01"/>
    <w:p w:rsidR="00E82667" w:rsidRDefault="00E82667" w:rsidP="00BD5F01"/>
    <w:p w:rsidR="00E82667" w:rsidRPr="00BD5F01" w:rsidRDefault="00E82667" w:rsidP="00BD5F01"/>
    <w:p w:rsidR="00271F8A" w:rsidRPr="003C1C31" w:rsidRDefault="00E82667" w:rsidP="000D496E">
      <w:pPr>
        <w:pStyle w:val="Balk3"/>
        <w:ind w:firstLine="709"/>
        <w:rPr>
          <w:i w:val="0"/>
        </w:rPr>
      </w:pPr>
      <w:bookmarkStart w:id="23" w:name="_Toc76725599"/>
      <w:r>
        <w:rPr>
          <w:i w:val="0"/>
        </w:rPr>
        <w:lastRenderedPageBreak/>
        <w:t>2</w:t>
      </w:r>
      <w:r w:rsidR="00F913D8" w:rsidRPr="003C1C31">
        <w:rPr>
          <w:i w:val="0"/>
        </w:rPr>
        <w:t>.</w:t>
      </w:r>
      <w:r w:rsidR="00BD5F01">
        <w:rPr>
          <w:i w:val="0"/>
        </w:rPr>
        <w:t>2</w:t>
      </w:r>
      <w:r w:rsidR="00C72915" w:rsidRPr="003C1C31">
        <w:rPr>
          <w:i w:val="0"/>
        </w:rPr>
        <w:t xml:space="preserve">.2. </w:t>
      </w:r>
      <w:r w:rsidR="00271F8A" w:rsidRPr="003C1C31">
        <w:rPr>
          <w:i w:val="0"/>
        </w:rPr>
        <w:t>1/25.000 ölçekli İzmir Büyükşehir Bütünü Çevre Düzeni Planı</w:t>
      </w:r>
      <w:bookmarkEnd w:id="22"/>
      <w:bookmarkEnd w:id="23"/>
    </w:p>
    <w:p w:rsidR="00F7420D" w:rsidRDefault="00271F8A" w:rsidP="00575547">
      <w:pPr>
        <w:ind w:firstLine="709"/>
      </w:pPr>
      <w:r w:rsidRPr="003C1C31">
        <w:t>İzmir kent bütününü kapsayan 1/25.000 ölçekli İzmir Büyükşehir Bütünü Çevre Düzeni Planı Büyükşehir Belediye Meclisi’nin 12.09.2012 tarih, 05/843 sayılı karar ile onaylanmıştır.</w:t>
      </w:r>
    </w:p>
    <w:p w:rsidR="00EA4B42" w:rsidRPr="003C1C31" w:rsidRDefault="00EA4B42" w:rsidP="008E6068">
      <w:pPr>
        <w:pStyle w:val="ResimYazs"/>
        <w:spacing w:after="0"/>
        <w:ind w:firstLine="709"/>
        <w:rPr>
          <w:rFonts w:cs="Times New Roman"/>
          <w:color w:val="auto"/>
          <w:sz w:val="20"/>
          <w:szCs w:val="24"/>
        </w:rPr>
      </w:pPr>
      <w:bookmarkStart w:id="24" w:name="_Toc76725611"/>
      <w:r w:rsidRPr="003C1C31">
        <w:rPr>
          <w:color w:val="auto"/>
          <w:sz w:val="20"/>
        </w:rPr>
        <w:t xml:space="preserve">Şekil </w:t>
      </w:r>
      <w:r w:rsidR="00F4432E">
        <w:rPr>
          <w:color w:val="auto"/>
          <w:sz w:val="20"/>
        </w:rPr>
        <w:fldChar w:fldCharType="begin"/>
      </w:r>
      <w:r w:rsidR="00F4432E">
        <w:rPr>
          <w:color w:val="auto"/>
          <w:sz w:val="20"/>
        </w:rPr>
        <w:instrText xml:space="preserve"> SEQ Şekil \* ARABIC </w:instrText>
      </w:r>
      <w:r w:rsidR="00F4432E">
        <w:rPr>
          <w:color w:val="auto"/>
          <w:sz w:val="20"/>
        </w:rPr>
        <w:fldChar w:fldCharType="separate"/>
      </w:r>
      <w:r w:rsidR="00355F9B">
        <w:rPr>
          <w:noProof/>
          <w:color w:val="auto"/>
          <w:sz w:val="20"/>
        </w:rPr>
        <w:t>7</w:t>
      </w:r>
      <w:r w:rsidR="00F4432E">
        <w:rPr>
          <w:color w:val="auto"/>
          <w:sz w:val="20"/>
        </w:rPr>
        <w:fldChar w:fldCharType="end"/>
      </w:r>
      <w:r w:rsidRPr="003C1C31">
        <w:rPr>
          <w:color w:val="auto"/>
          <w:sz w:val="20"/>
        </w:rPr>
        <w:t xml:space="preserve">: </w:t>
      </w:r>
      <w:r w:rsidR="00053F05">
        <w:rPr>
          <w:color w:val="auto"/>
          <w:sz w:val="20"/>
        </w:rPr>
        <w:t>1/</w:t>
      </w:r>
      <w:r w:rsidRPr="003C1C31">
        <w:rPr>
          <w:color w:val="auto"/>
          <w:sz w:val="20"/>
        </w:rPr>
        <w:t>25.000 Ölçekli Çevre Düzeni Planı</w:t>
      </w:r>
      <w:bookmarkEnd w:id="24"/>
    </w:p>
    <w:p w:rsidR="00572B4F" w:rsidRPr="00F60099" w:rsidRDefault="00F56CA9" w:rsidP="00EA4B42">
      <w:pPr>
        <w:keepNext/>
        <w:spacing w:before="0" w:line="360" w:lineRule="auto"/>
        <w:ind w:firstLine="0"/>
        <w:jc w:val="center"/>
        <w:rPr>
          <w:color w:val="FF0000"/>
          <w:highlight w:val="yellow"/>
        </w:rPr>
      </w:pPr>
      <w:r w:rsidRPr="003C1C31">
        <w:rPr>
          <w:rFonts w:cs="Times New Roman"/>
          <w:noProof/>
          <w:color w:val="FF0000"/>
          <w:szCs w:val="24"/>
          <w:lang w:eastAsia="tr-TR"/>
        </w:rPr>
        <w:drawing>
          <wp:inline distT="0" distB="0" distL="0" distR="0" wp14:anchorId="439A4E83" wp14:editId="11C2BE53">
            <wp:extent cx="5174121" cy="6185140"/>
            <wp:effectExtent l="57150" t="57150" r="64770" b="6350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bin.jpg"/>
                    <pic:cNvPicPr/>
                  </pic:nvPicPr>
                  <pic:blipFill rotWithShape="1">
                    <a:blip r:embed="rId18">
                      <a:extLst>
                        <a:ext uri="{28A0092B-C50C-407E-A947-70E740481C1C}">
                          <a14:useLocalDpi xmlns:a14="http://schemas.microsoft.com/office/drawing/2010/main" val="0"/>
                        </a:ext>
                      </a:extLst>
                    </a:blip>
                    <a:srcRect l="8313" t="18559" r="27415" b="27147"/>
                    <a:stretch/>
                  </pic:blipFill>
                  <pic:spPr bwMode="auto">
                    <a:xfrm>
                      <a:off x="0" y="0"/>
                      <a:ext cx="5234005" cy="6256726"/>
                    </a:xfrm>
                    <a:prstGeom prst="rect">
                      <a:avLst/>
                    </a:prstGeom>
                    <a:ln w="63500" cap="flat" cmpd="dbl"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D496E" w:rsidRDefault="000D496E" w:rsidP="00B839B2">
      <w:pPr>
        <w:rPr>
          <w:color w:val="FF0000"/>
          <w:highlight w:val="yellow"/>
        </w:rPr>
      </w:pPr>
    </w:p>
    <w:p w:rsidR="00E82667" w:rsidRDefault="00E82667" w:rsidP="00B839B2">
      <w:pPr>
        <w:rPr>
          <w:color w:val="FF0000"/>
          <w:highlight w:val="yellow"/>
        </w:rPr>
      </w:pPr>
    </w:p>
    <w:p w:rsidR="00E82667" w:rsidRPr="00F60099" w:rsidRDefault="00E82667" w:rsidP="00B839B2">
      <w:pPr>
        <w:rPr>
          <w:color w:val="FF0000"/>
          <w:highlight w:val="yellow"/>
        </w:rPr>
      </w:pPr>
    </w:p>
    <w:p w:rsidR="00271F8A" w:rsidRPr="003C1C31" w:rsidRDefault="00E82667" w:rsidP="00B112E7">
      <w:pPr>
        <w:pStyle w:val="Balk3"/>
        <w:ind w:firstLine="709"/>
        <w:rPr>
          <w:i w:val="0"/>
        </w:rPr>
      </w:pPr>
      <w:bookmarkStart w:id="25" w:name="_Toc76725600"/>
      <w:r>
        <w:rPr>
          <w:i w:val="0"/>
        </w:rPr>
        <w:lastRenderedPageBreak/>
        <w:t>2</w:t>
      </w:r>
      <w:r w:rsidR="00F913D8" w:rsidRPr="003C1C31">
        <w:rPr>
          <w:i w:val="0"/>
        </w:rPr>
        <w:t>.</w:t>
      </w:r>
      <w:r w:rsidR="00F20700">
        <w:rPr>
          <w:i w:val="0"/>
        </w:rPr>
        <w:t>2</w:t>
      </w:r>
      <w:r w:rsidR="00F913D8" w:rsidRPr="003C1C31">
        <w:rPr>
          <w:i w:val="0"/>
        </w:rPr>
        <w:t>.</w:t>
      </w:r>
      <w:r w:rsidR="00EC2F5B" w:rsidRPr="003C1C31">
        <w:rPr>
          <w:i w:val="0"/>
        </w:rPr>
        <w:t>3</w:t>
      </w:r>
      <w:r w:rsidR="00F913D8" w:rsidRPr="003C1C31">
        <w:rPr>
          <w:i w:val="0"/>
        </w:rPr>
        <w:t xml:space="preserve">. </w:t>
      </w:r>
      <w:r w:rsidR="007F7336" w:rsidRPr="003C1C31">
        <w:rPr>
          <w:i w:val="0"/>
        </w:rPr>
        <w:t xml:space="preserve">1/5000 ölçekli </w:t>
      </w:r>
      <w:r w:rsidR="002D7AB7" w:rsidRPr="003C1C31">
        <w:rPr>
          <w:i w:val="0"/>
        </w:rPr>
        <w:t>Nazım İmar Plan</w:t>
      </w:r>
      <w:r w:rsidR="00345A0B" w:rsidRPr="003C1C31">
        <w:rPr>
          <w:i w:val="0"/>
        </w:rPr>
        <w:t>ı</w:t>
      </w:r>
      <w:bookmarkEnd w:id="25"/>
    </w:p>
    <w:p w:rsidR="00F913D8" w:rsidRDefault="007B4EAA" w:rsidP="00575547">
      <w:pPr>
        <w:ind w:firstLine="709"/>
        <w:rPr>
          <w:rFonts w:cs="Times New Roman"/>
          <w:bCs/>
          <w:szCs w:val="24"/>
        </w:rPr>
      </w:pPr>
      <w:r w:rsidRPr="003C1C31">
        <w:rPr>
          <w:rFonts w:cs="Times New Roman"/>
          <w:bCs/>
          <w:szCs w:val="24"/>
        </w:rPr>
        <w:t>Karşıyaka İlçesi’nde</w:t>
      </w:r>
      <w:r w:rsidR="003E4BC1" w:rsidRPr="003C1C31">
        <w:rPr>
          <w:rFonts w:cs="Times New Roman"/>
          <w:bCs/>
          <w:szCs w:val="24"/>
        </w:rPr>
        <w:t>,</w:t>
      </w:r>
      <w:r w:rsidRPr="003C1C31">
        <w:rPr>
          <w:rFonts w:cs="Times New Roman"/>
          <w:bCs/>
          <w:szCs w:val="24"/>
        </w:rPr>
        <w:t xml:space="preserve"> </w:t>
      </w:r>
      <w:r w:rsidR="000C1236" w:rsidRPr="003C1C31">
        <w:rPr>
          <w:rFonts w:cs="Times New Roman"/>
          <w:bCs/>
          <w:szCs w:val="24"/>
        </w:rPr>
        <w:t xml:space="preserve">kırsal mahalleler, </w:t>
      </w:r>
      <w:proofErr w:type="spellStart"/>
      <w:r w:rsidR="003E4BC1" w:rsidRPr="003C1C31">
        <w:rPr>
          <w:rFonts w:cs="Times New Roman"/>
          <w:bCs/>
          <w:szCs w:val="24"/>
        </w:rPr>
        <w:t>Örnekköy</w:t>
      </w:r>
      <w:proofErr w:type="spellEnd"/>
      <w:r w:rsidR="003E4BC1" w:rsidRPr="003C1C31">
        <w:rPr>
          <w:rFonts w:cs="Times New Roman"/>
          <w:bCs/>
          <w:szCs w:val="24"/>
        </w:rPr>
        <w:t xml:space="preserve"> Kentsel Dönüşüm Alanı ve </w:t>
      </w:r>
      <w:proofErr w:type="spellStart"/>
      <w:r w:rsidR="003E4BC1" w:rsidRPr="003C1C31">
        <w:rPr>
          <w:rFonts w:cs="Times New Roman"/>
          <w:bCs/>
          <w:szCs w:val="24"/>
        </w:rPr>
        <w:t>Mavişehir</w:t>
      </w:r>
      <w:proofErr w:type="spellEnd"/>
      <w:r w:rsidR="003E4BC1" w:rsidRPr="003C1C31">
        <w:rPr>
          <w:rFonts w:cs="Times New Roman"/>
          <w:bCs/>
          <w:szCs w:val="24"/>
        </w:rPr>
        <w:t xml:space="preserve"> Mahallesi haricinde kalan yerleşim alanlarında, </w:t>
      </w:r>
      <w:r w:rsidRPr="003C1C31">
        <w:rPr>
          <w:rFonts w:cs="Times New Roman"/>
          <w:bCs/>
          <w:szCs w:val="24"/>
        </w:rPr>
        <w:t>İz</w:t>
      </w:r>
      <w:r w:rsidR="005B21FD" w:rsidRPr="003C1C31">
        <w:rPr>
          <w:rFonts w:cs="Times New Roman"/>
          <w:bCs/>
          <w:szCs w:val="24"/>
        </w:rPr>
        <w:t>mir Büyükşehir Belediyesi</w:t>
      </w:r>
      <w:r w:rsidR="00F77920" w:rsidRPr="003C1C31">
        <w:rPr>
          <w:rFonts w:cs="Times New Roman"/>
          <w:bCs/>
          <w:szCs w:val="24"/>
        </w:rPr>
        <w:t>’</w:t>
      </w:r>
      <w:r w:rsidR="005B21FD" w:rsidRPr="003C1C31">
        <w:rPr>
          <w:rFonts w:cs="Times New Roman"/>
          <w:bCs/>
          <w:szCs w:val="24"/>
        </w:rPr>
        <w:t>nce 21.01.2011 tarihinde</w:t>
      </w:r>
      <w:r w:rsidRPr="003C1C31">
        <w:rPr>
          <w:rFonts w:cs="Times New Roman"/>
          <w:bCs/>
          <w:szCs w:val="24"/>
        </w:rPr>
        <w:t xml:space="preserve"> onanan </w:t>
      </w:r>
      <w:r w:rsidR="00F6714B" w:rsidRPr="003C1C31">
        <w:rPr>
          <w:rFonts w:cs="Times New Roman"/>
          <w:bCs/>
          <w:szCs w:val="24"/>
        </w:rPr>
        <w:t xml:space="preserve">1. Etap Nazım İmar Planı ve </w:t>
      </w:r>
      <w:r w:rsidR="005B21FD" w:rsidRPr="003C1C31">
        <w:rPr>
          <w:rFonts w:cs="Times New Roman"/>
          <w:bCs/>
          <w:szCs w:val="24"/>
        </w:rPr>
        <w:t xml:space="preserve">08.07.2019 </w:t>
      </w:r>
      <w:r w:rsidR="006C52EE" w:rsidRPr="003C1C31">
        <w:rPr>
          <w:rFonts w:cs="Times New Roman"/>
          <w:bCs/>
          <w:szCs w:val="24"/>
        </w:rPr>
        <w:t>tarihinde</w:t>
      </w:r>
      <w:r w:rsidRPr="003C1C31">
        <w:rPr>
          <w:rFonts w:cs="Times New Roman"/>
          <w:bCs/>
          <w:szCs w:val="24"/>
        </w:rPr>
        <w:t xml:space="preserve"> onanan Karşıyaka 2. Etap Nazım İmar Planı bulunmaktadır. </w:t>
      </w:r>
    </w:p>
    <w:p w:rsidR="004427EA" w:rsidRPr="003C1C31" w:rsidRDefault="004427EA" w:rsidP="008E6068">
      <w:pPr>
        <w:pStyle w:val="ResimYazs"/>
        <w:spacing w:after="0"/>
        <w:ind w:firstLine="709"/>
        <w:rPr>
          <w:color w:val="auto"/>
          <w:sz w:val="20"/>
        </w:rPr>
      </w:pPr>
      <w:bookmarkStart w:id="26" w:name="_Toc76725612"/>
      <w:r w:rsidRPr="003C1C31">
        <w:rPr>
          <w:color w:val="auto"/>
          <w:sz w:val="20"/>
        </w:rPr>
        <w:t xml:space="preserve">Şekil </w:t>
      </w:r>
      <w:r w:rsidR="00F4432E">
        <w:rPr>
          <w:color w:val="auto"/>
          <w:sz w:val="20"/>
        </w:rPr>
        <w:fldChar w:fldCharType="begin"/>
      </w:r>
      <w:r w:rsidR="00F4432E">
        <w:rPr>
          <w:color w:val="auto"/>
          <w:sz w:val="20"/>
        </w:rPr>
        <w:instrText xml:space="preserve"> SEQ Şekil \* ARABIC </w:instrText>
      </w:r>
      <w:r w:rsidR="00F4432E">
        <w:rPr>
          <w:color w:val="auto"/>
          <w:sz w:val="20"/>
        </w:rPr>
        <w:fldChar w:fldCharType="separate"/>
      </w:r>
      <w:r w:rsidR="00355F9B">
        <w:rPr>
          <w:noProof/>
          <w:color w:val="auto"/>
          <w:sz w:val="20"/>
        </w:rPr>
        <w:t>8</w:t>
      </w:r>
      <w:r w:rsidR="00F4432E">
        <w:rPr>
          <w:color w:val="auto"/>
          <w:sz w:val="20"/>
        </w:rPr>
        <w:fldChar w:fldCharType="end"/>
      </w:r>
      <w:r w:rsidR="008468C7" w:rsidRPr="003C1C31">
        <w:rPr>
          <w:color w:val="auto"/>
          <w:sz w:val="20"/>
        </w:rPr>
        <w:t xml:space="preserve">: </w:t>
      </w:r>
      <w:r w:rsidR="00B112E7" w:rsidRPr="003C1C31">
        <w:rPr>
          <w:color w:val="auto"/>
          <w:sz w:val="20"/>
        </w:rPr>
        <w:t>Karşıyaka 1. ve 2. Etap 1/5000 ölçekli Nazım İmar Planı</w:t>
      </w:r>
      <w:bookmarkEnd w:id="26"/>
    </w:p>
    <w:p w:rsidR="007F7336" w:rsidRPr="00F60099" w:rsidRDefault="007F7336" w:rsidP="000D18A4">
      <w:pPr>
        <w:ind w:firstLine="0"/>
        <w:jc w:val="center"/>
        <w:rPr>
          <w:highlight w:val="yellow"/>
        </w:rPr>
      </w:pPr>
      <w:r w:rsidRPr="003C1C31">
        <w:rPr>
          <w:noProof/>
          <w:lang w:eastAsia="tr-TR"/>
        </w:rPr>
        <w:drawing>
          <wp:inline distT="0" distB="0" distL="0" distR="0" wp14:anchorId="770C3B9C" wp14:editId="2B57B820">
            <wp:extent cx="5060202" cy="6410960"/>
            <wp:effectExtent l="57150" t="57150" r="64770" b="46990"/>
            <wp:docPr id="31" name="Resim 31" descr="M:\Janset_Ermis\Plan Değişiklikleri\1- Kat Yüksekliklerine İlişkin Plan Notu Değişikliği\5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Janset_Ermis\Plan Değişiklikleri\1- Kat Yüksekliklerine İlişkin Plan Notu Değişikliği\500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61273" cy="6412317"/>
                    </a:xfrm>
                    <a:prstGeom prst="rect">
                      <a:avLst/>
                    </a:prstGeom>
                    <a:noFill/>
                    <a:ln w="63500" cmpd="dbl">
                      <a:solidFill>
                        <a:sysClr val="windowText" lastClr="000000"/>
                      </a:solidFill>
                    </a:ln>
                  </pic:spPr>
                </pic:pic>
              </a:graphicData>
            </a:graphic>
          </wp:inline>
        </w:drawing>
      </w:r>
    </w:p>
    <w:p w:rsidR="00BC056F" w:rsidRPr="00F60099" w:rsidRDefault="00BC056F" w:rsidP="008672A8">
      <w:pPr>
        <w:ind w:firstLine="0"/>
        <w:jc w:val="center"/>
        <w:rPr>
          <w:color w:val="FF0000"/>
          <w:highlight w:val="yellow"/>
        </w:rPr>
      </w:pPr>
    </w:p>
    <w:p w:rsidR="00971911" w:rsidRPr="00F60099" w:rsidRDefault="00971911" w:rsidP="00BC056F">
      <w:pPr>
        <w:rPr>
          <w:color w:val="FF0000"/>
          <w:highlight w:val="yellow"/>
        </w:rPr>
        <w:sectPr w:rsidR="00971911" w:rsidRPr="00F60099" w:rsidSect="00040F17">
          <w:footerReference w:type="default" r:id="rId20"/>
          <w:footerReference w:type="first" r:id="rId21"/>
          <w:pgSz w:w="11906" w:h="16838"/>
          <w:pgMar w:top="1361" w:right="1418" w:bottom="851" w:left="1418" w:header="397" w:footer="306" w:gutter="0"/>
          <w:pgNumType w:start="1"/>
          <w:cols w:space="708"/>
          <w:docGrid w:linePitch="360"/>
        </w:sectPr>
      </w:pPr>
    </w:p>
    <w:p w:rsidR="001D7FD7" w:rsidRDefault="00E82667" w:rsidP="001D7FD7">
      <w:pPr>
        <w:pStyle w:val="Balk3"/>
        <w:ind w:firstLine="709"/>
        <w:rPr>
          <w:i w:val="0"/>
        </w:rPr>
      </w:pPr>
      <w:bookmarkStart w:id="27" w:name="_Toc76725601"/>
      <w:r>
        <w:rPr>
          <w:i w:val="0"/>
        </w:rPr>
        <w:lastRenderedPageBreak/>
        <w:t>2</w:t>
      </w:r>
      <w:r w:rsidR="001D7FD7" w:rsidRPr="00305D42">
        <w:rPr>
          <w:i w:val="0"/>
        </w:rPr>
        <w:t>.</w:t>
      </w:r>
      <w:r w:rsidR="00F20700">
        <w:rPr>
          <w:i w:val="0"/>
        </w:rPr>
        <w:t>2</w:t>
      </w:r>
      <w:r w:rsidR="001D7FD7" w:rsidRPr="00305D42">
        <w:rPr>
          <w:i w:val="0"/>
        </w:rPr>
        <w:t>.4. 1/1000 ölçekli Uygulama İmar Planı</w:t>
      </w:r>
      <w:bookmarkEnd w:id="27"/>
    </w:p>
    <w:p w:rsidR="00346DB4" w:rsidRDefault="00305D42" w:rsidP="00346DB4">
      <w:r>
        <w:t xml:space="preserve">Karşıyaka İlçesinde </w:t>
      </w:r>
      <w:r w:rsidRPr="00305D42">
        <w:t>1984-2011 yılları arasında onaylanmış ve yürü</w:t>
      </w:r>
      <w:r>
        <w:t>r</w:t>
      </w:r>
      <w:r w:rsidRPr="00305D42">
        <w:t>lükte olan toplam 23 adet 1/1000 ölçekli uygulama imar planı bulunmaktadır.</w:t>
      </w:r>
      <w:r w:rsidR="00346DB4">
        <w:t xml:space="preserve"> </w:t>
      </w:r>
    </w:p>
    <w:p w:rsidR="00305D42" w:rsidRPr="0039274C" w:rsidRDefault="00305D42" w:rsidP="00305D42">
      <w:pPr>
        <w:pStyle w:val="ResimYazs"/>
        <w:keepNext/>
        <w:spacing w:after="0"/>
        <w:jc w:val="left"/>
        <w:rPr>
          <w:color w:val="auto"/>
          <w:sz w:val="20"/>
        </w:rPr>
      </w:pPr>
      <w:bookmarkStart w:id="28" w:name="_Toc76725613"/>
      <w:r w:rsidRPr="0039274C">
        <w:rPr>
          <w:color w:val="auto"/>
          <w:sz w:val="20"/>
        </w:rPr>
        <w:t xml:space="preserve">Şekil </w:t>
      </w:r>
      <w:r w:rsidR="00F4432E">
        <w:rPr>
          <w:color w:val="auto"/>
          <w:sz w:val="20"/>
        </w:rPr>
        <w:fldChar w:fldCharType="begin"/>
      </w:r>
      <w:r w:rsidR="00F4432E">
        <w:rPr>
          <w:color w:val="auto"/>
          <w:sz w:val="20"/>
        </w:rPr>
        <w:instrText xml:space="preserve"> SEQ Şekil \* ARABIC </w:instrText>
      </w:r>
      <w:r w:rsidR="00F4432E">
        <w:rPr>
          <w:color w:val="auto"/>
          <w:sz w:val="20"/>
        </w:rPr>
        <w:fldChar w:fldCharType="separate"/>
      </w:r>
      <w:r w:rsidR="00355F9B">
        <w:rPr>
          <w:noProof/>
          <w:color w:val="auto"/>
          <w:sz w:val="20"/>
        </w:rPr>
        <w:t>9</w:t>
      </w:r>
      <w:r w:rsidR="00F4432E">
        <w:rPr>
          <w:color w:val="auto"/>
          <w:sz w:val="20"/>
        </w:rPr>
        <w:fldChar w:fldCharType="end"/>
      </w:r>
      <w:r w:rsidRPr="0039274C">
        <w:rPr>
          <w:color w:val="auto"/>
          <w:sz w:val="20"/>
        </w:rPr>
        <w:t xml:space="preserve">: Karşıyaka İlçesi </w:t>
      </w:r>
      <w:proofErr w:type="spellStart"/>
      <w:r w:rsidRPr="0039274C">
        <w:rPr>
          <w:color w:val="auto"/>
          <w:sz w:val="20"/>
        </w:rPr>
        <w:t>Onanlı</w:t>
      </w:r>
      <w:proofErr w:type="spellEnd"/>
      <w:r w:rsidRPr="0039274C">
        <w:rPr>
          <w:color w:val="auto"/>
          <w:sz w:val="20"/>
        </w:rPr>
        <w:t xml:space="preserve"> 1/1000 ölçekli Uygulama İmar Planları</w:t>
      </w:r>
      <w:bookmarkEnd w:id="28"/>
    </w:p>
    <w:p w:rsidR="00305D42" w:rsidRDefault="00305D42" w:rsidP="00305D42">
      <w:pPr>
        <w:spacing w:before="0"/>
        <w:ind w:firstLine="0"/>
        <w:jc w:val="center"/>
        <w:rPr>
          <w:color w:val="FF0000"/>
          <w:highlight w:val="yellow"/>
        </w:rPr>
      </w:pPr>
      <w:r w:rsidRPr="000F0E82">
        <w:rPr>
          <w:noProof/>
          <w:color w:val="FF0000"/>
          <w:lang w:eastAsia="tr-TR"/>
        </w:rPr>
        <w:drawing>
          <wp:inline distT="0" distB="0" distL="0" distR="0" wp14:anchorId="5F3F5F31" wp14:editId="1D33C427">
            <wp:extent cx="4615132" cy="3063670"/>
            <wp:effectExtent l="57150" t="57150" r="52705" b="60960"/>
            <wp:docPr id="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rotWithShape="1">
                    <a:blip r:embed="rId22" cstate="print">
                      <a:extLst>
                        <a:ext uri="{28A0092B-C50C-407E-A947-70E740481C1C}">
                          <a14:useLocalDpi xmlns:a14="http://schemas.microsoft.com/office/drawing/2010/main" val="0"/>
                        </a:ext>
                      </a:extLst>
                    </a:blip>
                    <a:srcRect l="4720" t="28623" r="4720" b="28888"/>
                    <a:stretch/>
                  </pic:blipFill>
                  <pic:spPr>
                    <a:xfrm>
                      <a:off x="0" y="0"/>
                      <a:ext cx="4620158" cy="3067007"/>
                    </a:xfrm>
                    <a:prstGeom prst="rect">
                      <a:avLst/>
                    </a:prstGeom>
                    <a:ln w="63500" cmpd="dbl">
                      <a:solidFill>
                        <a:schemeClr val="tx1"/>
                      </a:solidFill>
                    </a:ln>
                  </pic:spPr>
                </pic:pic>
              </a:graphicData>
            </a:graphic>
          </wp:inline>
        </w:drawing>
      </w:r>
    </w:p>
    <w:p w:rsidR="00305D42" w:rsidRDefault="00305D42" w:rsidP="00305D42">
      <w:r>
        <w:t xml:space="preserve">Tüm </w:t>
      </w:r>
      <w:proofErr w:type="spellStart"/>
      <w:r>
        <w:t>onanlı</w:t>
      </w:r>
      <w:proofErr w:type="spellEnd"/>
      <w:r>
        <w:t xml:space="preserve"> planların birleştirilmiş hali aşağıda yer almaktadır.</w:t>
      </w:r>
    </w:p>
    <w:p w:rsidR="00305D42" w:rsidRPr="00305D42" w:rsidRDefault="00305D42" w:rsidP="0009034A">
      <w:pPr>
        <w:spacing w:before="0" w:after="0"/>
        <w:rPr>
          <w:b/>
          <w:sz w:val="20"/>
        </w:rPr>
      </w:pPr>
      <w:bookmarkStart w:id="29" w:name="_Toc76725614"/>
      <w:r w:rsidRPr="00305D42">
        <w:rPr>
          <w:b/>
          <w:sz w:val="20"/>
        </w:rPr>
        <w:t xml:space="preserve">Şekil </w:t>
      </w:r>
      <w:r w:rsidR="00F4432E">
        <w:rPr>
          <w:b/>
          <w:sz w:val="20"/>
        </w:rPr>
        <w:fldChar w:fldCharType="begin"/>
      </w:r>
      <w:r w:rsidR="00F4432E">
        <w:rPr>
          <w:b/>
          <w:sz w:val="20"/>
        </w:rPr>
        <w:instrText xml:space="preserve"> SEQ Şekil \* ARABIC </w:instrText>
      </w:r>
      <w:r w:rsidR="00F4432E">
        <w:rPr>
          <w:b/>
          <w:sz w:val="20"/>
        </w:rPr>
        <w:fldChar w:fldCharType="separate"/>
      </w:r>
      <w:r w:rsidR="00355F9B">
        <w:rPr>
          <w:b/>
          <w:noProof/>
          <w:sz w:val="20"/>
        </w:rPr>
        <w:t>10</w:t>
      </w:r>
      <w:r w:rsidR="00F4432E">
        <w:rPr>
          <w:b/>
          <w:sz w:val="20"/>
        </w:rPr>
        <w:fldChar w:fldCharType="end"/>
      </w:r>
      <w:r w:rsidRPr="00305D42">
        <w:rPr>
          <w:b/>
          <w:sz w:val="20"/>
        </w:rPr>
        <w:t>: 1/1000 ölçekli Uygulama İmar Planı</w:t>
      </w:r>
      <w:bookmarkEnd w:id="29"/>
    </w:p>
    <w:p w:rsidR="00305D42" w:rsidRDefault="00305D42" w:rsidP="0009034A">
      <w:pPr>
        <w:spacing w:before="0" w:after="0"/>
        <w:ind w:firstLine="0"/>
        <w:jc w:val="center"/>
      </w:pPr>
      <w:r>
        <w:rPr>
          <w:noProof/>
          <w:lang w:eastAsia="tr-TR"/>
        </w:rPr>
        <w:drawing>
          <wp:inline distT="0" distB="0" distL="0" distR="0" wp14:anchorId="65F8CE7A" wp14:editId="15161502">
            <wp:extent cx="3661391" cy="3683479"/>
            <wp:effectExtent l="57150" t="57150" r="53975" b="50800"/>
            <wp:docPr id="5" name="Resim 5" descr="C:\Users\janset.ermis\Desktop\u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set.ermis\Desktop\uip-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754" t="31500"/>
                    <a:stretch/>
                  </pic:blipFill>
                  <pic:spPr bwMode="auto">
                    <a:xfrm>
                      <a:off x="0" y="0"/>
                      <a:ext cx="3682536" cy="3704751"/>
                    </a:xfrm>
                    <a:prstGeom prst="rect">
                      <a:avLst/>
                    </a:prstGeom>
                    <a:noFill/>
                    <a:ln w="63500" cap="flat" cmpd="dbl"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46DB4" w:rsidRPr="00346DB4" w:rsidRDefault="00346DB4" w:rsidP="00346DB4">
      <w:r>
        <w:t>Karşıyaka’nın yerleşim dokusuna bakıldığında; g</w:t>
      </w:r>
      <w:r w:rsidRPr="00346DB4">
        <w:t>eçmişte bina kayıtlarının bilgisayar tabanlı olarak tutulmamış olması</w:t>
      </w:r>
      <w:r>
        <w:t xml:space="preserve"> ve</w:t>
      </w:r>
      <w:r w:rsidRPr="00346DB4">
        <w:t xml:space="preserve"> </w:t>
      </w:r>
      <w:r>
        <w:t>e</w:t>
      </w:r>
      <w:r w:rsidRPr="00346DB4">
        <w:t>nvanter olmaması nedeni ile mevcut verideki hata ve eksiklerden kaynaklı olarak değerl</w:t>
      </w:r>
      <w:r>
        <w:t xml:space="preserve">er yaklaşık olarak verilmiş olmakla birlikte; </w:t>
      </w:r>
      <w:r w:rsidRPr="00346DB4">
        <w:t xml:space="preserve">Karşıyaka </w:t>
      </w:r>
      <w:r w:rsidRPr="00346DB4">
        <w:lastRenderedPageBreak/>
        <w:t>il</w:t>
      </w:r>
      <w:r>
        <w:t xml:space="preserve">çesi toplam nüfus 349.290 kişi, </w:t>
      </w:r>
      <w:r w:rsidRPr="00346DB4">
        <w:t>yaklaşık 2000 ha.</w:t>
      </w:r>
      <w:r>
        <w:t>’</w:t>
      </w:r>
      <w:r w:rsidRPr="00346DB4">
        <w:t xml:space="preserve"> </w:t>
      </w:r>
      <w:proofErr w:type="spellStart"/>
      <w:r w:rsidRPr="00346DB4">
        <w:t>lık</w:t>
      </w:r>
      <w:proofErr w:type="spellEnd"/>
      <w:r w:rsidRPr="00346DB4">
        <w:t xml:space="preserve"> yerleşik alan s</w:t>
      </w:r>
      <w:r>
        <w:t xml:space="preserve">ınırı içerisinde yoğunluk brüt </w:t>
      </w:r>
      <w:r w:rsidRPr="00346DB4">
        <w:t xml:space="preserve">175 kişi/ha, </w:t>
      </w:r>
      <w:proofErr w:type="spellStart"/>
      <w:r w:rsidRPr="00346DB4">
        <w:t>Alaybey</w:t>
      </w:r>
      <w:proofErr w:type="spellEnd"/>
      <w:r w:rsidRPr="00346DB4">
        <w:t xml:space="preserve"> ve çevresinde ise 420 kişi/ha</w:t>
      </w:r>
      <w:proofErr w:type="gramStart"/>
      <w:r w:rsidRPr="00346DB4">
        <w:t>.</w:t>
      </w:r>
      <w:r>
        <w:t>,</w:t>
      </w:r>
      <w:proofErr w:type="gramEnd"/>
      <w:r>
        <w:t xml:space="preserve"> y</w:t>
      </w:r>
      <w:r w:rsidRPr="00346DB4">
        <w:t>aklaşık toplam yapı 26.000</w:t>
      </w:r>
      <w:r w:rsidR="002C1A3E">
        <w:t xml:space="preserve"> adet</w:t>
      </w:r>
      <w:r w:rsidRPr="00346DB4">
        <w:t>, bağımsız bölüm 190.000</w:t>
      </w:r>
      <w:r w:rsidR="002C1A3E">
        <w:t xml:space="preserve"> adet</w:t>
      </w:r>
      <w:r w:rsidRPr="00346DB4">
        <w:t xml:space="preserve">, konut bağımsız birim </w:t>
      </w:r>
      <w:r>
        <w:t xml:space="preserve">147.000 adet, </w:t>
      </w:r>
      <w:r w:rsidRPr="00346DB4">
        <w:t>2007 yılı sonrası ruhsatlı yapı 9.700</w:t>
      </w:r>
      <w:r w:rsidR="002C1A3E">
        <w:t xml:space="preserve"> adettir. Y</w:t>
      </w:r>
      <w:r w:rsidRPr="00346DB4">
        <w:t xml:space="preserve">aklaşık 14.000 </w:t>
      </w:r>
      <w:r w:rsidR="002C1A3E">
        <w:t xml:space="preserve">adet </w:t>
      </w:r>
      <w:r w:rsidRPr="00346DB4">
        <w:t>yapı ise 2007 yılı öncesi olup geri kalan 2.300 adet yapı ruhsatsız/imar aflıdır.</w:t>
      </w:r>
    </w:p>
    <w:p w:rsidR="00061AE6" w:rsidRPr="00E82667" w:rsidRDefault="00804E10" w:rsidP="00E82667">
      <w:pPr>
        <w:pStyle w:val="Balk1"/>
        <w:numPr>
          <w:ilvl w:val="0"/>
          <w:numId w:val="41"/>
        </w:numPr>
        <w:rPr>
          <w:rFonts w:cs="Times New Roman"/>
          <w:szCs w:val="24"/>
          <w:lang w:eastAsia="tr-TR"/>
        </w:rPr>
      </w:pPr>
      <w:bookmarkStart w:id="30" w:name="_Toc76725602"/>
      <w:r w:rsidRPr="00053F05">
        <w:t>PLAN NOTU İLAVESİ</w:t>
      </w:r>
      <w:bookmarkEnd w:id="30"/>
      <w:r w:rsidRPr="00E82667">
        <w:rPr>
          <w:rFonts w:eastAsia="Times New Roman" w:cs="Times New Roman"/>
          <w:sz w:val="22"/>
          <w:lang w:eastAsia="tr-TR"/>
        </w:rPr>
        <w:t xml:space="preserve"> </w:t>
      </w:r>
    </w:p>
    <w:p w:rsidR="00F6536B" w:rsidRPr="00355F9B" w:rsidRDefault="00F6536B" w:rsidP="00F6536B">
      <w:pPr>
        <w:spacing w:after="0"/>
        <w:ind w:firstLine="708"/>
        <w:rPr>
          <w:rFonts w:cs="Times New Roman"/>
          <w:szCs w:val="24"/>
        </w:rPr>
      </w:pPr>
      <w:bookmarkStart w:id="31" w:name="_GoBack"/>
      <w:r w:rsidRPr="00355F9B">
        <w:rPr>
          <w:rFonts w:cs="Times New Roman"/>
          <w:szCs w:val="24"/>
        </w:rPr>
        <w:t xml:space="preserve">İzmir Büyükşehir Belediye Meclisi’nin </w:t>
      </w:r>
      <w:proofErr w:type="gramStart"/>
      <w:r w:rsidRPr="00355F9B">
        <w:rPr>
          <w:rFonts w:cs="Times New Roman"/>
          <w:szCs w:val="24"/>
        </w:rPr>
        <w:t>01/03/2021</w:t>
      </w:r>
      <w:proofErr w:type="gramEnd"/>
      <w:r w:rsidRPr="00355F9B">
        <w:rPr>
          <w:rFonts w:cs="Times New Roman"/>
          <w:szCs w:val="24"/>
        </w:rPr>
        <w:t xml:space="preserve"> tarih ve 05.196 sayılı kararı ile uygun bulunan "Ruhsatlı Yapıların Dönüşümünde Karşılaşılan Sorunların Çözü</w:t>
      </w:r>
      <w:r w:rsidR="007D23FA" w:rsidRPr="00355F9B">
        <w:rPr>
          <w:rFonts w:cs="Times New Roman"/>
          <w:szCs w:val="24"/>
        </w:rPr>
        <w:t xml:space="preserve">müne </w:t>
      </w:r>
      <w:r w:rsidR="00D0742E" w:rsidRPr="00355F9B">
        <w:rPr>
          <w:rFonts w:cs="Times New Roman"/>
          <w:szCs w:val="24"/>
        </w:rPr>
        <w:t>İlişkin Usul</w:t>
      </w:r>
      <w:r w:rsidR="007D23FA" w:rsidRPr="00355F9B">
        <w:rPr>
          <w:rFonts w:cs="Times New Roman"/>
          <w:szCs w:val="24"/>
        </w:rPr>
        <w:t xml:space="preserve"> Ve Esaslar" da belirtildiği gibi, Karşıyaka İlçesinde de değişen Planlı Alanlar İmar Yönetmeliği ve İzmir Şehri imar yönetmelikleri doğrultusunda yapıların yıkılıp yeniden yapılma süreçlerinde, yönetmelikler ve imar planları kapsamında sorunlar yaşandığı görülmektedir. </w:t>
      </w:r>
    </w:p>
    <w:bookmarkEnd w:id="31"/>
    <w:p w:rsidR="00F6536B" w:rsidRPr="001B6759" w:rsidRDefault="00F6536B" w:rsidP="00F6536B">
      <w:pPr>
        <w:spacing w:after="0"/>
        <w:ind w:firstLine="708"/>
        <w:rPr>
          <w:rFonts w:cs="Times New Roman"/>
          <w:color w:val="000000" w:themeColor="text1"/>
          <w:szCs w:val="24"/>
        </w:rPr>
      </w:pPr>
      <w:r w:rsidRPr="001B6759">
        <w:rPr>
          <w:rFonts w:cs="Times New Roman"/>
          <w:color w:val="000000" w:themeColor="text1"/>
          <w:szCs w:val="24"/>
        </w:rPr>
        <w:t>1-TAKS tanımlanmamış ayrık ve blok nizamlı imar adalarında maksimum TAKS:0.40 kullanılabilmesi,</w:t>
      </w:r>
    </w:p>
    <w:p w:rsidR="00F6536B" w:rsidRPr="001B6759" w:rsidRDefault="00F6536B" w:rsidP="00F6536B">
      <w:pPr>
        <w:spacing w:after="0"/>
        <w:ind w:firstLine="708"/>
        <w:rPr>
          <w:rFonts w:cs="Times New Roman"/>
          <w:color w:val="000000" w:themeColor="text1"/>
          <w:szCs w:val="24"/>
        </w:rPr>
      </w:pPr>
      <w:r w:rsidRPr="001B6759">
        <w:rPr>
          <w:rFonts w:cs="Times New Roman"/>
          <w:color w:val="000000" w:themeColor="text1"/>
          <w:szCs w:val="24"/>
        </w:rPr>
        <w:t>2-Kat Sıkıştırma,</w:t>
      </w:r>
    </w:p>
    <w:p w:rsidR="00F6536B" w:rsidRPr="002A7FBD" w:rsidRDefault="00F6536B" w:rsidP="00F6536B">
      <w:pPr>
        <w:spacing w:after="0"/>
        <w:ind w:firstLine="708"/>
        <w:rPr>
          <w:rFonts w:cs="Times New Roman"/>
          <w:szCs w:val="24"/>
        </w:rPr>
      </w:pPr>
      <w:r w:rsidRPr="002A7FBD">
        <w:rPr>
          <w:rFonts w:cs="Times New Roman"/>
          <w:szCs w:val="24"/>
        </w:rPr>
        <w:t>3-Kottan kat kazanma,</w:t>
      </w:r>
    </w:p>
    <w:p w:rsidR="00F6536B" w:rsidRPr="002A7FBD" w:rsidRDefault="00F6536B" w:rsidP="00F6536B">
      <w:pPr>
        <w:spacing w:after="0"/>
        <w:ind w:firstLine="708"/>
        <w:rPr>
          <w:rFonts w:cs="Times New Roman"/>
          <w:szCs w:val="24"/>
        </w:rPr>
      </w:pPr>
      <w:r w:rsidRPr="002A7FBD">
        <w:rPr>
          <w:rFonts w:cs="Times New Roman"/>
          <w:szCs w:val="24"/>
        </w:rPr>
        <w:t>4-Çatı katı ya da çekme katların tam kata çevrilmesi,</w:t>
      </w:r>
    </w:p>
    <w:p w:rsidR="00F6536B" w:rsidRPr="001B6759" w:rsidRDefault="00F6536B" w:rsidP="00F6536B">
      <w:pPr>
        <w:spacing w:after="0"/>
        <w:ind w:firstLine="708"/>
        <w:rPr>
          <w:rFonts w:cs="Times New Roman"/>
          <w:color w:val="000000" w:themeColor="text1"/>
          <w:szCs w:val="24"/>
        </w:rPr>
      </w:pPr>
      <w:r w:rsidRPr="001B6759">
        <w:rPr>
          <w:rFonts w:cs="Times New Roman"/>
          <w:color w:val="000000" w:themeColor="text1"/>
          <w:szCs w:val="24"/>
        </w:rPr>
        <w:t xml:space="preserve">5-Kooperatiflere ilave %10 TAKS ve KAKS verilmesi hususları </w:t>
      </w:r>
      <w:proofErr w:type="gramStart"/>
      <w:r w:rsidRPr="001B6759">
        <w:rPr>
          <w:rFonts w:cs="Times New Roman"/>
          <w:color w:val="000000" w:themeColor="text1"/>
          <w:szCs w:val="24"/>
        </w:rPr>
        <w:t>ile;</w:t>
      </w:r>
      <w:proofErr w:type="gramEnd"/>
    </w:p>
    <w:p w:rsidR="00F6536B" w:rsidRPr="001B6759" w:rsidRDefault="00F6536B" w:rsidP="00F6536B">
      <w:pPr>
        <w:spacing w:after="0"/>
        <w:ind w:firstLine="708"/>
        <w:rPr>
          <w:rFonts w:cs="Times New Roman"/>
          <w:color w:val="000000" w:themeColor="text1"/>
          <w:szCs w:val="24"/>
        </w:rPr>
      </w:pPr>
      <w:r w:rsidRPr="001B6759">
        <w:rPr>
          <w:rFonts w:cs="Times New Roman"/>
          <w:color w:val="000000" w:themeColor="text1"/>
          <w:szCs w:val="24"/>
        </w:rPr>
        <w:t>6-Ağır ve orta hasarlı ruhsatlı yapıları,</w:t>
      </w:r>
    </w:p>
    <w:p w:rsidR="00F6536B" w:rsidRPr="001B6759" w:rsidRDefault="00F6536B" w:rsidP="00F6536B">
      <w:pPr>
        <w:spacing w:after="0"/>
        <w:ind w:firstLine="708"/>
        <w:rPr>
          <w:rFonts w:cs="Times New Roman"/>
          <w:color w:val="000000" w:themeColor="text1"/>
          <w:szCs w:val="24"/>
        </w:rPr>
      </w:pPr>
      <w:r w:rsidRPr="001B6759">
        <w:rPr>
          <w:rFonts w:cs="Times New Roman"/>
          <w:color w:val="000000" w:themeColor="text1"/>
          <w:szCs w:val="24"/>
        </w:rPr>
        <w:t>7-</w:t>
      </w:r>
      <w:proofErr w:type="gramStart"/>
      <w:r w:rsidRPr="001B6759">
        <w:rPr>
          <w:rFonts w:cs="Times New Roman"/>
          <w:color w:val="000000" w:themeColor="text1"/>
          <w:szCs w:val="24"/>
        </w:rPr>
        <w:t>01/01/1998</w:t>
      </w:r>
      <w:proofErr w:type="gramEnd"/>
      <w:r w:rsidRPr="001B6759">
        <w:rPr>
          <w:rFonts w:cs="Times New Roman"/>
          <w:color w:val="000000" w:themeColor="text1"/>
          <w:szCs w:val="24"/>
        </w:rPr>
        <w:t xml:space="preserve"> tarihli yönetmelik öncesi ruhsat alarak yapılaşmış yapıları,</w:t>
      </w:r>
    </w:p>
    <w:p w:rsidR="00F6536B" w:rsidRPr="001B6759" w:rsidRDefault="00F6536B" w:rsidP="00F6536B">
      <w:pPr>
        <w:spacing w:after="0"/>
        <w:ind w:firstLine="708"/>
        <w:rPr>
          <w:rFonts w:cs="Times New Roman"/>
          <w:color w:val="000000" w:themeColor="text1"/>
          <w:szCs w:val="24"/>
        </w:rPr>
      </w:pPr>
      <w:r w:rsidRPr="001B6759">
        <w:rPr>
          <w:rFonts w:cs="Times New Roman"/>
          <w:color w:val="000000" w:themeColor="text1"/>
          <w:szCs w:val="24"/>
        </w:rPr>
        <w:t xml:space="preserve">8-6306 sayılı Yasa kapsamında riskli yapı olarak belirlenen ruhsatlı yapıları kapsamaktadır. </w:t>
      </w:r>
    </w:p>
    <w:p w:rsidR="00F6536B" w:rsidRDefault="00F6536B" w:rsidP="00504FA9">
      <w:pPr>
        <w:pStyle w:val="ortabalkbold"/>
        <w:spacing w:before="0" w:beforeAutospacing="0" w:after="0" w:afterAutospacing="0" w:line="276" w:lineRule="auto"/>
        <w:ind w:firstLine="708"/>
        <w:jc w:val="both"/>
        <w:rPr>
          <w:highlight w:val="yellow"/>
        </w:rPr>
      </w:pPr>
    </w:p>
    <w:p w:rsidR="00F6536B" w:rsidRPr="002A7FBD" w:rsidRDefault="007C4FC4" w:rsidP="00F6536B">
      <w:pPr>
        <w:pStyle w:val="Balk2"/>
        <w:numPr>
          <w:ilvl w:val="0"/>
          <w:numId w:val="0"/>
        </w:numPr>
        <w:ind w:left="1040" w:hanging="360"/>
        <w:rPr>
          <w:bCs/>
        </w:rPr>
      </w:pPr>
      <w:bookmarkStart w:id="32" w:name="_Toc76725603"/>
      <w:r>
        <w:t>3</w:t>
      </w:r>
      <w:r w:rsidR="00F6536B" w:rsidRPr="002A7FBD">
        <w:t xml:space="preserve">.1. </w:t>
      </w:r>
      <w:r w:rsidR="00F6536B" w:rsidRPr="002A7FBD">
        <w:rPr>
          <w:bCs/>
        </w:rPr>
        <w:t>ANALİZLER</w:t>
      </w:r>
      <w:bookmarkEnd w:id="32"/>
      <w:r w:rsidR="00F6536B" w:rsidRPr="002A7FBD">
        <w:rPr>
          <w:bCs/>
        </w:rPr>
        <w:t xml:space="preserve"> </w:t>
      </w:r>
    </w:p>
    <w:p w:rsidR="00F24D89" w:rsidRPr="007C77D7" w:rsidRDefault="00AB17CD" w:rsidP="00AB17CD">
      <w:pPr>
        <w:ind w:firstLine="709"/>
        <w:rPr>
          <w:u w:val="single"/>
        </w:rPr>
      </w:pPr>
      <w:r w:rsidRPr="007C77D7">
        <w:rPr>
          <w:u w:val="single"/>
        </w:rPr>
        <w:t xml:space="preserve">Karşıyaka genelinde </w:t>
      </w:r>
      <w:r w:rsidR="00F24D89" w:rsidRPr="007C77D7">
        <w:rPr>
          <w:u w:val="single"/>
        </w:rPr>
        <w:t>yapılan çalışmalar sonucunda;</w:t>
      </w:r>
    </w:p>
    <w:p w:rsidR="00FC6661" w:rsidRDefault="00F24D89" w:rsidP="00AB17CD">
      <w:pPr>
        <w:ind w:firstLine="709"/>
      </w:pPr>
      <w:r>
        <w:t xml:space="preserve">İzmir İlinin merkez İlçelerinden biri olan Karşıyaka İlçesinde planlama sürecinin 1955 yılında onaylanan </w:t>
      </w:r>
      <w:r w:rsidRPr="00EF3688">
        <w:t xml:space="preserve">1/2000 Ölçekli İzmir Şehir İmar Planları </w:t>
      </w:r>
      <w:r>
        <w:t xml:space="preserve">ile başlamış olduğu, Anadolu Caddesinin altında yer alan uygulamaların büyük bölümünün 1955 yılı onaylı plan kararları ile gerçekleştiği, sonrasında 1984 yılında onaylanan Merkez İlçeye ait plan kararları ile bugüne </w:t>
      </w:r>
      <w:proofErr w:type="gramStart"/>
      <w:r>
        <w:t xml:space="preserve">kadar </w:t>
      </w:r>
      <w:r w:rsidR="007D23FA">
        <w:t xml:space="preserve"> yaklaşık</w:t>
      </w:r>
      <w:proofErr w:type="gramEnd"/>
      <w:r w:rsidR="007D23FA">
        <w:t xml:space="preserve"> </w:t>
      </w:r>
      <w:r>
        <w:t xml:space="preserve">%100 ruhsatlı yapılaşmalar yolu ile günümüzdeki plan kararları ile gerçekleşen yapılı çevrenin oluştuğu görülmektedir. </w:t>
      </w:r>
    </w:p>
    <w:p w:rsidR="00F24D89" w:rsidRDefault="00F24D89" w:rsidP="00AB17CD">
      <w:pPr>
        <w:ind w:firstLine="709"/>
      </w:pPr>
      <w:r>
        <w:t xml:space="preserve">Aşağıda ayrıntılı olarak belirtileceği gibi 1955 yılından günümüze kadar geçen süreç içerisinde plan notu ve değişen yönetmelikleri ile döneminin mevzuatına uygun yapılaşmış parsellerin yenileme sürecinde ruhsatlı projelerine göre hak kaybı yaşadığı tespit edilmiştir. </w:t>
      </w:r>
      <w:r w:rsidR="00634ABB" w:rsidRPr="00634ABB">
        <w:t>İzmir İmar Yönetmeliğinin 2012 yılında mülga olması ve Bakanlık tarafından onaylanan ve günümüze kadar farklı tarihlerde revize edilen İmar Yönetmeliği’nin yürürlüğe girmesi ile birlikte, K</w:t>
      </w:r>
      <w:r w:rsidR="00EF6996">
        <w:t xml:space="preserve">arşıyaka </w:t>
      </w:r>
      <w:r w:rsidR="00634ABB" w:rsidRPr="00634ABB">
        <w:t>İlçesinde, kat sıkıştırma, kottan kat kazanımı ve Ayrık, Ayrık İkiz, Blok Nizamlı imar adalarında TAKS kullanımı yönüyle mevcut binaların yenilenme sürecinde hak kayıpları oluşmaktadır.</w:t>
      </w:r>
    </w:p>
    <w:p w:rsidR="00F24D89" w:rsidRDefault="00634ABB" w:rsidP="00AB17CD">
      <w:pPr>
        <w:ind w:firstLine="709"/>
      </w:pPr>
      <w:proofErr w:type="gramStart"/>
      <w:r w:rsidRPr="00634ABB">
        <w:lastRenderedPageBreak/>
        <w:t>Merkez İlçe konumundaki, K</w:t>
      </w:r>
      <w:r>
        <w:t>arşıyaka</w:t>
      </w:r>
      <w:r w:rsidRPr="00634ABB">
        <w:t xml:space="preserve"> yerleşim bütününe bakıldığında mülga plan notları ve yönetmelik maddeleri doğrultusunda, imar planında belirtilen kat adedinden fazla yapılaşan parseller olduğu gibi 2002 tarihli İzmir İmar Yönetmeliği kapsamında yapılan uygulamalar doğrultusunda eğimin yüksek olduğu ve yol genişliklerinin farklılaştığı bölgelerde kottan kat kazanılarak gerçekleşmiş ve ruhsata bağlanmış yapılaşmaların olduğu da görülmektedir. </w:t>
      </w:r>
      <w:proofErr w:type="gramEnd"/>
      <w:r w:rsidRPr="00634ABB">
        <w:t xml:space="preserve">Yine, 2014 yılında İmar Mevzuatında yapılan değişiklikler sonucunda </w:t>
      </w:r>
      <w:proofErr w:type="gramStart"/>
      <w:r w:rsidRPr="00634ABB">
        <w:t>meskun</w:t>
      </w:r>
      <w:proofErr w:type="gramEnd"/>
      <w:r w:rsidRPr="00634ABB">
        <w:t xml:space="preserve"> doku olarak yapılaşmasının çoğunu tamamlayan bölgelerde imar planı kararları ile Ayrık, Ayrık İkiz ve Blok Nizamlı Yapılaşmalarda parsel derinlikleri, parsel genişlikleri ile TAKS kullanımı yönüyle uygulama sorunları başlamıştır.</w:t>
      </w:r>
    </w:p>
    <w:p w:rsidR="00634ABB" w:rsidRDefault="00634ABB" w:rsidP="00634ABB">
      <w:r>
        <w:t xml:space="preserve">Karşıyaka </w:t>
      </w:r>
      <w:r w:rsidRPr="00634ABB">
        <w:t xml:space="preserve">İlçesinde öncelikle, ıslah parsellerinin ve ruhsatsız yapılaşmanın yoğun olduğu gecekondu bölgelerinde, ruhsatlı yapılaşmış ancak İmar Mevzuatında yaşanan değişiklikler doğrultusunda uygulanabilirliği kalmayan plan bölgelerinde etaplar halinde kentsel dönüşüme yönelik plan </w:t>
      </w:r>
      <w:proofErr w:type="gramStart"/>
      <w:r w:rsidRPr="00634ABB">
        <w:t>revizyonları</w:t>
      </w:r>
      <w:proofErr w:type="gramEnd"/>
      <w:r w:rsidRPr="00634ABB">
        <w:t xml:space="preserve"> gerçekleştirilmektedir. </w:t>
      </w:r>
      <w:proofErr w:type="gramStart"/>
      <w:r w:rsidRPr="00634ABB">
        <w:t>Ancak K</w:t>
      </w:r>
      <w:r>
        <w:t>arşıyaka</w:t>
      </w:r>
      <w:r w:rsidRPr="00634ABB">
        <w:t xml:space="preserve"> İlçe bütününde yapılaşmaların büyük çoğunluğunun 1955 yılı onaylı imar planlarına göre tamamlandığı ve bu yapıların 01.01.1998 tarihinde yürürlüğe giren “Afet Bölgelerinde Yapılacak Yapılar Hakkında Yönetmelik” öncesinde ruhsat aldığı bölgelerde; ekonomik ömrünü tamamlamış birçok ruhsatlı yapının “kat sıkıştırma”, “kottan k</w:t>
      </w:r>
      <w:r>
        <w:t xml:space="preserve">at kazanımı”, ayrık ve blok imar adalarındaki yapılaşmalar ve kooperatif yolu ile gerçekleşen yapılaşmalarda </w:t>
      </w:r>
      <w:r w:rsidRPr="00634ABB">
        <w:t>planlarda belirlenen kat adetlerinden</w:t>
      </w:r>
      <w:r w:rsidR="007C77D7">
        <w:t xml:space="preserve"> ve toplam inşaat alanından </w:t>
      </w:r>
      <w:r w:rsidRPr="00634ABB">
        <w:t xml:space="preserve">fazla yapılaşarak kat mülkiyetine geçmiş olmaları nedeniyle kat maliklerinin yapılarını yenilemesi aşamasında hak sahipliliği konusunda mağduriyetler yaşanmakta, ayrıca neredeyse tamamı yapılaşmış imar adalarında kalan ve yeniden yapılaşacak parsellerde sınırlama gelmesi binanın zeminde </w:t>
      </w:r>
      <w:r>
        <w:t xml:space="preserve">ve ruhsata esas inşaat alanlarında </w:t>
      </w:r>
      <w:r w:rsidRPr="00634ABB">
        <w:t xml:space="preserve">alan kaybı yönüyle hak kaybına neden olmakta bu durum ise binanın yenilenmesini engellemektedir. </w:t>
      </w:r>
      <w:proofErr w:type="gramEnd"/>
    </w:p>
    <w:p w:rsidR="00634ABB" w:rsidRPr="007C77D7" w:rsidRDefault="00634ABB" w:rsidP="00634ABB">
      <w:pPr>
        <w:rPr>
          <w:u w:val="single"/>
        </w:rPr>
      </w:pPr>
      <w:r w:rsidRPr="007C77D7">
        <w:rPr>
          <w:u w:val="single"/>
        </w:rPr>
        <w:t>Karşıyaka İlçesindeki ruhsatlı imar adaları üzerinde yapılan inceleme;</w:t>
      </w:r>
    </w:p>
    <w:p w:rsidR="00634ABB" w:rsidRDefault="000D36D8" w:rsidP="00AB17CD">
      <w:pPr>
        <w:ind w:firstLine="709"/>
      </w:pPr>
      <w:r w:rsidRPr="000D36D8">
        <w:t>Muhtelif imar adalarında</w:t>
      </w:r>
      <w:r w:rsidR="00634ABB" w:rsidRPr="000D36D8">
        <w:t xml:space="preserve"> yapı kitleleri yönüyle yapılaşma yoğunluklarına göre incelemeler yapılmıştır.</w:t>
      </w:r>
      <w:r w:rsidR="00634ABB" w:rsidRPr="000D36D8">
        <w:rPr>
          <w:spacing w:val="-9"/>
        </w:rPr>
        <w:t xml:space="preserve"> </w:t>
      </w:r>
      <w:r w:rsidR="00634ABB" w:rsidRPr="000D36D8">
        <w:t>Ada</w:t>
      </w:r>
      <w:r w:rsidRPr="000D36D8">
        <w:t>lardaki</w:t>
      </w:r>
      <w:r w:rsidR="00634ABB" w:rsidRPr="000D36D8">
        <w:rPr>
          <w:spacing w:val="-7"/>
        </w:rPr>
        <w:t xml:space="preserve"> </w:t>
      </w:r>
      <w:r w:rsidR="00634ABB" w:rsidRPr="000D36D8">
        <w:t>mevcut</w:t>
      </w:r>
      <w:r w:rsidR="00634ABB" w:rsidRPr="000D36D8">
        <w:rPr>
          <w:spacing w:val="-7"/>
        </w:rPr>
        <w:t xml:space="preserve"> </w:t>
      </w:r>
      <w:r w:rsidR="00634ABB" w:rsidRPr="000D36D8">
        <w:t>ruhsatlı</w:t>
      </w:r>
      <w:r w:rsidR="00634ABB" w:rsidRPr="000D36D8">
        <w:rPr>
          <w:spacing w:val="-5"/>
        </w:rPr>
        <w:t xml:space="preserve"> </w:t>
      </w:r>
      <w:r w:rsidR="00634ABB" w:rsidRPr="000D36D8">
        <w:t>yapılar</w:t>
      </w:r>
      <w:r w:rsidR="00634ABB" w:rsidRPr="000D36D8">
        <w:rPr>
          <w:spacing w:val="-8"/>
        </w:rPr>
        <w:t xml:space="preserve"> </w:t>
      </w:r>
      <w:r w:rsidR="00634ABB" w:rsidRPr="000D36D8">
        <w:t>tespit</w:t>
      </w:r>
      <w:r w:rsidR="00634ABB" w:rsidRPr="000D36D8">
        <w:rPr>
          <w:spacing w:val="-4"/>
        </w:rPr>
        <w:t xml:space="preserve"> </w:t>
      </w:r>
      <w:r w:rsidR="00634ABB" w:rsidRPr="000D36D8">
        <w:t>edilmiş</w:t>
      </w:r>
      <w:r w:rsidR="00634ABB" w:rsidRPr="000D36D8">
        <w:rPr>
          <w:spacing w:val="-8"/>
        </w:rPr>
        <w:t xml:space="preserve"> </w:t>
      </w:r>
      <w:r w:rsidR="00634ABB" w:rsidRPr="000D36D8">
        <w:t>ve</w:t>
      </w:r>
      <w:r w:rsidR="00634ABB" w:rsidRPr="000D36D8">
        <w:rPr>
          <w:spacing w:val="-8"/>
        </w:rPr>
        <w:t xml:space="preserve"> </w:t>
      </w:r>
      <w:r w:rsidR="00634ABB" w:rsidRPr="000D36D8">
        <w:t>mevcut</w:t>
      </w:r>
      <w:r w:rsidR="00634ABB" w:rsidRPr="000D36D8">
        <w:rPr>
          <w:spacing w:val="-7"/>
        </w:rPr>
        <w:t xml:space="preserve"> </w:t>
      </w:r>
      <w:r w:rsidR="00634ABB" w:rsidRPr="000D36D8">
        <w:t>teşekkül</w:t>
      </w:r>
      <w:r w:rsidR="00634ABB" w:rsidRPr="000D36D8">
        <w:rPr>
          <w:spacing w:val="-8"/>
        </w:rPr>
        <w:t xml:space="preserve"> </w:t>
      </w:r>
      <w:r w:rsidR="00634ABB" w:rsidRPr="000D36D8">
        <w:t>dikkate</w:t>
      </w:r>
      <w:r w:rsidR="00634ABB" w:rsidRPr="000D36D8">
        <w:rPr>
          <w:spacing w:val="-8"/>
        </w:rPr>
        <w:t xml:space="preserve"> </w:t>
      </w:r>
      <w:r w:rsidR="00634ABB" w:rsidRPr="000D36D8">
        <w:t>alınarak</w:t>
      </w:r>
      <w:r w:rsidR="00634ABB" w:rsidRPr="000D36D8">
        <w:rPr>
          <w:spacing w:val="-7"/>
        </w:rPr>
        <w:t xml:space="preserve"> </w:t>
      </w:r>
      <w:r w:rsidR="00634ABB" w:rsidRPr="000D36D8">
        <w:t>bahçe mesafelerine</w:t>
      </w:r>
      <w:r w:rsidR="00634ABB" w:rsidRPr="000D36D8">
        <w:rPr>
          <w:spacing w:val="-17"/>
        </w:rPr>
        <w:t xml:space="preserve"> </w:t>
      </w:r>
      <w:r w:rsidR="00634ABB" w:rsidRPr="000D36D8">
        <w:t>göre</w:t>
      </w:r>
      <w:r w:rsidR="00634ABB" w:rsidRPr="000D36D8">
        <w:rPr>
          <w:spacing w:val="-16"/>
        </w:rPr>
        <w:t xml:space="preserve"> </w:t>
      </w:r>
      <w:r w:rsidR="00634ABB" w:rsidRPr="000D36D8">
        <w:t>oluşan</w:t>
      </w:r>
      <w:r w:rsidR="00634ABB" w:rsidRPr="000D36D8">
        <w:rPr>
          <w:spacing w:val="-16"/>
        </w:rPr>
        <w:t xml:space="preserve"> </w:t>
      </w:r>
      <w:r w:rsidR="00634ABB" w:rsidRPr="000D36D8">
        <w:t>kitleler</w:t>
      </w:r>
      <w:r w:rsidR="00634ABB" w:rsidRPr="000D36D8">
        <w:rPr>
          <w:spacing w:val="-15"/>
        </w:rPr>
        <w:t xml:space="preserve"> </w:t>
      </w:r>
      <w:r w:rsidR="00634ABB" w:rsidRPr="000D36D8">
        <w:t>irdelenmiştir.</w:t>
      </w:r>
      <w:r w:rsidR="00634ABB" w:rsidRPr="000D36D8">
        <w:rPr>
          <w:spacing w:val="-15"/>
        </w:rPr>
        <w:t xml:space="preserve"> </w:t>
      </w:r>
      <w:r w:rsidR="00634ABB" w:rsidRPr="000D36D8">
        <w:t>Ada</w:t>
      </w:r>
      <w:r w:rsidR="00634ABB" w:rsidRPr="000D36D8">
        <w:rPr>
          <w:spacing w:val="-16"/>
        </w:rPr>
        <w:t xml:space="preserve"> </w:t>
      </w:r>
      <w:r w:rsidR="00634ABB" w:rsidRPr="000D36D8">
        <w:t>bazında</w:t>
      </w:r>
      <w:r w:rsidR="00634ABB" w:rsidRPr="000D36D8">
        <w:rPr>
          <w:spacing w:val="-13"/>
        </w:rPr>
        <w:t xml:space="preserve"> </w:t>
      </w:r>
      <w:r w:rsidR="00634ABB" w:rsidRPr="000D36D8">
        <w:t>yapılan</w:t>
      </w:r>
      <w:r w:rsidR="00634ABB" w:rsidRPr="000D36D8">
        <w:rPr>
          <w:spacing w:val="-10"/>
        </w:rPr>
        <w:t xml:space="preserve"> </w:t>
      </w:r>
      <w:r w:rsidR="00634ABB" w:rsidRPr="000D36D8">
        <w:t>yapı</w:t>
      </w:r>
      <w:r w:rsidR="00634ABB" w:rsidRPr="000D36D8">
        <w:rPr>
          <w:spacing w:val="-14"/>
        </w:rPr>
        <w:t xml:space="preserve"> </w:t>
      </w:r>
      <w:r w:rsidR="00634ABB" w:rsidRPr="000D36D8">
        <w:t>ruhsatı</w:t>
      </w:r>
      <w:r w:rsidR="00634ABB" w:rsidRPr="000D36D8">
        <w:rPr>
          <w:spacing w:val="-14"/>
        </w:rPr>
        <w:t xml:space="preserve"> </w:t>
      </w:r>
      <w:r w:rsidR="00634ABB" w:rsidRPr="000D36D8">
        <w:t>incelemesinde;</w:t>
      </w:r>
      <w:r w:rsidR="00634ABB" w:rsidRPr="000D36D8">
        <w:rPr>
          <w:spacing w:val="-15"/>
        </w:rPr>
        <w:t xml:space="preserve"> </w:t>
      </w:r>
      <w:r w:rsidR="00634ABB" w:rsidRPr="000D36D8">
        <w:t>1970, 1980 ve 1990 yılı yıllara ait yapıların bulunduğu ve adanın tamamına yakınının ruhsatlı olarak yapılaştığı</w:t>
      </w:r>
      <w:r w:rsidR="00634ABB" w:rsidRPr="000D36D8">
        <w:rPr>
          <w:spacing w:val="1"/>
        </w:rPr>
        <w:t xml:space="preserve"> </w:t>
      </w:r>
      <w:r w:rsidR="00634ABB" w:rsidRPr="000D36D8">
        <w:t>gözlenmektedir.</w:t>
      </w:r>
    </w:p>
    <w:p w:rsidR="00F55D32" w:rsidRDefault="00F55D32" w:rsidP="00AB17CD">
      <w:pPr>
        <w:ind w:firstLine="709"/>
      </w:pPr>
      <w:proofErr w:type="gramStart"/>
      <w:r w:rsidRPr="000D36D8">
        <w:t>Yapılaşmaların yoğun bir şekilde ruhsatlı olarak</w:t>
      </w:r>
      <w:r w:rsidR="00A84AD4">
        <w:t>;</w:t>
      </w:r>
      <w:r w:rsidRPr="000D36D8">
        <w:t xml:space="preserve"> dönemin mülga plan notları, yönetmelik ve </w:t>
      </w:r>
      <w:r w:rsidR="00A84AD4">
        <w:t xml:space="preserve">ilgili </w:t>
      </w:r>
      <w:r w:rsidRPr="000D36D8">
        <w:t>mevzuatları kapsamında tamamla</w:t>
      </w:r>
      <w:r w:rsidR="00A84AD4">
        <w:t>n</w:t>
      </w:r>
      <w:r w:rsidRPr="000D36D8">
        <w:t xml:space="preserve">mış olduğu Karşıyaka İlçesinde </w:t>
      </w:r>
      <w:r>
        <w:t xml:space="preserve">yapılan analizlere göre, %40 TAKS, kat sıkıştırma, kooperatiflere %10 ilave TAKS ve KAKS verilmesi hususlarının ilçenin geneline yayıldığı, </w:t>
      </w:r>
      <w:r w:rsidR="00634ABB" w:rsidRPr="000D36D8">
        <w:t xml:space="preserve">günümüz </w:t>
      </w:r>
      <w:r w:rsidR="00A84AD4">
        <w:t xml:space="preserve">plan notları ve ilgili mevzuat doğrultusunda ise </w:t>
      </w:r>
      <w:r w:rsidR="00634ABB" w:rsidRPr="000D36D8">
        <w:t xml:space="preserve">6306 sayılı yasa kapsamında parsel bazında dönüşüm talebinin yoğun olduğu alanlarda ciddi oranda </w:t>
      </w:r>
      <w:r w:rsidR="00AB6576">
        <w:t xml:space="preserve">mevcut </w:t>
      </w:r>
      <w:r w:rsidR="00634ABB" w:rsidRPr="000D36D8">
        <w:t xml:space="preserve">inşaat alanı kaybı </w:t>
      </w:r>
      <w:r>
        <w:t xml:space="preserve">olduğu tespit edilmiştir. </w:t>
      </w:r>
      <w:proofErr w:type="gramEnd"/>
    </w:p>
    <w:p w:rsidR="00F55D32" w:rsidRDefault="00A84AD4" w:rsidP="00AB17CD">
      <w:pPr>
        <w:ind w:firstLine="709"/>
      </w:pPr>
      <w:r>
        <w:t xml:space="preserve">Ayrıca, </w:t>
      </w:r>
      <w:r w:rsidR="001D3D7B">
        <w:t xml:space="preserve">kat sıkıştırma kapsamına girmeyen ancak </w:t>
      </w:r>
      <w:r>
        <w:t>i</w:t>
      </w:r>
      <w:r w:rsidR="00F55D32">
        <w:t xml:space="preserve">mar planlarında belirtilen kat adedinin 1-2 kat üzerinde </w:t>
      </w:r>
      <w:r w:rsidR="006808E5">
        <w:t xml:space="preserve">kat adedine sahip olan </w:t>
      </w:r>
      <w:r w:rsidR="001D3D7B">
        <w:t>ada/</w:t>
      </w:r>
      <w:r w:rsidR="00F55D32">
        <w:t xml:space="preserve">parsellere ilişkin </w:t>
      </w:r>
      <w:r w:rsidR="001D3D7B">
        <w:t xml:space="preserve">örneklemeler yapılarak imar durumu, yapı ruhsat belgesi, yapı kullanma izin belgeleri ile kitle </w:t>
      </w:r>
      <w:proofErr w:type="spellStart"/>
      <w:r w:rsidR="001D3D7B">
        <w:t>etüdleri</w:t>
      </w:r>
      <w:proofErr w:type="spellEnd"/>
      <w:r w:rsidR="001D3D7B">
        <w:t xml:space="preserve"> incelenmiştir. </w:t>
      </w:r>
    </w:p>
    <w:p w:rsidR="00F55D32" w:rsidRDefault="00F55D32" w:rsidP="00AB17CD">
      <w:pPr>
        <w:ind w:firstLine="709"/>
      </w:pPr>
    </w:p>
    <w:p w:rsidR="005B6ED2" w:rsidRDefault="005B6ED2" w:rsidP="005B6ED2">
      <w:pPr>
        <w:ind w:firstLine="709"/>
        <w:rPr>
          <w:b/>
          <w:bCs/>
          <w:u w:val="single"/>
        </w:rPr>
      </w:pPr>
    </w:p>
    <w:p w:rsidR="005B6ED2" w:rsidRDefault="005B6ED2" w:rsidP="005B6ED2">
      <w:pPr>
        <w:ind w:firstLine="709"/>
        <w:rPr>
          <w:b/>
          <w:bCs/>
          <w:u w:val="single"/>
        </w:rPr>
      </w:pPr>
      <w:r>
        <w:rPr>
          <w:b/>
          <w:bCs/>
          <w:u w:val="single"/>
        </w:rPr>
        <w:lastRenderedPageBreak/>
        <w:t>Kitle Etü</w:t>
      </w:r>
      <w:r w:rsidR="00EE385D">
        <w:rPr>
          <w:b/>
          <w:bCs/>
          <w:u w:val="single"/>
        </w:rPr>
        <w:t>d</w:t>
      </w:r>
      <w:r>
        <w:rPr>
          <w:b/>
          <w:bCs/>
          <w:u w:val="single"/>
        </w:rPr>
        <w:t>ü Örnekleri</w:t>
      </w:r>
    </w:p>
    <w:p w:rsidR="001B295A" w:rsidRPr="00AB17CD" w:rsidRDefault="001B295A" w:rsidP="005B6ED2">
      <w:pPr>
        <w:ind w:firstLine="709"/>
        <w:rPr>
          <w:b/>
          <w:bCs/>
          <w:u w:val="single"/>
        </w:rPr>
      </w:pPr>
      <w:r>
        <w:rPr>
          <w:b/>
          <w:bCs/>
          <w:u w:val="single"/>
        </w:rPr>
        <w:t>Örnek-1/</w:t>
      </w:r>
      <w:r w:rsidR="006F3857">
        <w:rPr>
          <w:b/>
          <w:bCs/>
          <w:u w:val="single"/>
        </w:rPr>
        <w:t>2656</w:t>
      </w:r>
      <w:r w:rsidR="007C4FC4">
        <w:rPr>
          <w:b/>
          <w:bCs/>
          <w:u w:val="single"/>
        </w:rPr>
        <w:t xml:space="preserve"> </w:t>
      </w:r>
      <w:r>
        <w:rPr>
          <w:b/>
          <w:bCs/>
          <w:u w:val="single"/>
        </w:rPr>
        <w:t>Ada</w:t>
      </w:r>
    </w:p>
    <w:p w:rsidR="00F4432E" w:rsidRPr="00F4432E" w:rsidRDefault="00F4432E" w:rsidP="00F4432E">
      <w:pPr>
        <w:pStyle w:val="ResimYazs"/>
        <w:keepNext/>
        <w:spacing w:after="0"/>
        <w:jc w:val="left"/>
        <w:rPr>
          <w:color w:val="auto"/>
          <w:sz w:val="20"/>
        </w:rPr>
      </w:pPr>
      <w:bookmarkStart w:id="33" w:name="_Toc76725615"/>
      <w:r w:rsidRPr="00B17A9D">
        <w:rPr>
          <w:color w:val="auto"/>
          <w:sz w:val="20"/>
        </w:rPr>
        <w:t xml:space="preserve">Şekil </w:t>
      </w:r>
      <w:r w:rsidRPr="00B17A9D">
        <w:rPr>
          <w:color w:val="auto"/>
          <w:sz w:val="20"/>
        </w:rPr>
        <w:fldChar w:fldCharType="begin"/>
      </w:r>
      <w:r w:rsidRPr="00B17A9D">
        <w:rPr>
          <w:color w:val="auto"/>
          <w:sz w:val="20"/>
        </w:rPr>
        <w:instrText xml:space="preserve"> SEQ Şekil \* ARABIC </w:instrText>
      </w:r>
      <w:r w:rsidRPr="00B17A9D">
        <w:rPr>
          <w:color w:val="auto"/>
          <w:sz w:val="20"/>
        </w:rPr>
        <w:fldChar w:fldCharType="separate"/>
      </w:r>
      <w:r w:rsidR="00355F9B">
        <w:rPr>
          <w:noProof/>
          <w:color w:val="auto"/>
          <w:sz w:val="20"/>
        </w:rPr>
        <w:t>11</w:t>
      </w:r>
      <w:r w:rsidRPr="00B17A9D">
        <w:rPr>
          <w:color w:val="auto"/>
          <w:sz w:val="20"/>
        </w:rPr>
        <w:fldChar w:fldCharType="end"/>
      </w:r>
      <w:r w:rsidRPr="00B17A9D">
        <w:rPr>
          <w:color w:val="auto"/>
          <w:sz w:val="20"/>
        </w:rPr>
        <w:t xml:space="preserve">: </w:t>
      </w:r>
      <w:r w:rsidR="00B17A9D" w:rsidRPr="00B17A9D">
        <w:rPr>
          <w:color w:val="auto"/>
          <w:sz w:val="20"/>
        </w:rPr>
        <w:t>2656</w:t>
      </w:r>
      <w:r w:rsidRPr="00B17A9D">
        <w:rPr>
          <w:color w:val="auto"/>
          <w:sz w:val="20"/>
        </w:rPr>
        <w:t xml:space="preserve"> Adaya İlişkin Kitle Etüdü</w:t>
      </w:r>
      <w:bookmarkEnd w:id="33"/>
    </w:p>
    <w:p w:rsidR="005B6ED2" w:rsidRDefault="005B6ED2" w:rsidP="00F4432E">
      <w:pPr>
        <w:spacing w:before="0"/>
        <w:ind w:firstLine="0"/>
        <w:jc w:val="center"/>
      </w:pPr>
      <w:r>
        <w:rPr>
          <w:noProof/>
          <w:lang w:eastAsia="tr-TR"/>
        </w:rPr>
        <w:drawing>
          <wp:inline distT="0" distB="0" distL="0" distR="0" wp14:anchorId="4E9868A1" wp14:editId="47F2CDA5">
            <wp:extent cx="4963482" cy="3029803"/>
            <wp:effectExtent l="57150" t="57150" r="66040" b="5651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LANLAMA İŞLER\GENEL İŞLER\İBŞB_01.03.2021 PLAN NOTUNA İLİŞKİN ÇALIŞMA\TARAMALAR\Xerox Scan_08042021144934.XSM\00000012.TIF"/>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009" t="6564" r="2627" b="11026"/>
                    <a:stretch/>
                  </pic:blipFill>
                  <pic:spPr bwMode="auto">
                    <a:xfrm>
                      <a:off x="0" y="0"/>
                      <a:ext cx="4946023" cy="3019146"/>
                    </a:xfrm>
                    <a:prstGeom prst="rect">
                      <a:avLst/>
                    </a:prstGeom>
                    <a:noFill/>
                    <a:ln w="63500" cap="flat" cmpd="dbl"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4432E" w:rsidRDefault="00F4432E" w:rsidP="00F4432E">
      <w:pPr>
        <w:pStyle w:val="ResimYazs"/>
        <w:jc w:val="center"/>
        <w:rPr>
          <w:color w:val="FF0000"/>
        </w:rPr>
      </w:pPr>
    </w:p>
    <w:p w:rsidR="00F4432E" w:rsidRPr="00F4432E" w:rsidRDefault="00F4432E" w:rsidP="00757242">
      <w:pPr>
        <w:pStyle w:val="ResimYazs"/>
        <w:spacing w:after="0"/>
        <w:jc w:val="left"/>
        <w:rPr>
          <w:color w:val="auto"/>
          <w:sz w:val="20"/>
        </w:rPr>
      </w:pPr>
      <w:bookmarkStart w:id="34" w:name="_Toc76725616"/>
      <w:r w:rsidRPr="00F4432E">
        <w:rPr>
          <w:color w:val="auto"/>
          <w:sz w:val="20"/>
        </w:rPr>
        <w:t xml:space="preserve">Şekil </w:t>
      </w:r>
      <w:r w:rsidRPr="00B17A9D">
        <w:rPr>
          <w:color w:val="auto"/>
          <w:sz w:val="20"/>
        </w:rPr>
        <w:fldChar w:fldCharType="begin"/>
      </w:r>
      <w:r w:rsidRPr="00B17A9D">
        <w:rPr>
          <w:color w:val="auto"/>
          <w:sz w:val="20"/>
        </w:rPr>
        <w:instrText xml:space="preserve"> SEQ Şekil \* ARABIC </w:instrText>
      </w:r>
      <w:r w:rsidRPr="00B17A9D">
        <w:rPr>
          <w:color w:val="auto"/>
          <w:sz w:val="20"/>
        </w:rPr>
        <w:fldChar w:fldCharType="separate"/>
      </w:r>
      <w:r w:rsidR="00355F9B">
        <w:rPr>
          <w:noProof/>
          <w:color w:val="auto"/>
          <w:sz w:val="20"/>
        </w:rPr>
        <w:t>12</w:t>
      </w:r>
      <w:r w:rsidRPr="00B17A9D">
        <w:rPr>
          <w:color w:val="auto"/>
          <w:sz w:val="20"/>
        </w:rPr>
        <w:fldChar w:fldCharType="end"/>
      </w:r>
      <w:r w:rsidRPr="00B17A9D">
        <w:rPr>
          <w:color w:val="auto"/>
          <w:sz w:val="20"/>
        </w:rPr>
        <w:t xml:space="preserve">: </w:t>
      </w:r>
      <w:r w:rsidR="00B17A9D" w:rsidRPr="00B17A9D">
        <w:rPr>
          <w:color w:val="auto"/>
          <w:sz w:val="20"/>
        </w:rPr>
        <w:t>2013</w:t>
      </w:r>
      <w:r w:rsidRPr="00B17A9D">
        <w:rPr>
          <w:color w:val="auto"/>
          <w:sz w:val="20"/>
        </w:rPr>
        <w:t xml:space="preserve"> Sokaktan</w:t>
      </w:r>
      <w:r w:rsidR="00B17A9D" w:rsidRPr="00B17A9D">
        <w:rPr>
          <w:color w:val="auto"/>
          <w:sz w:val="20"/>
        </w:rPr>
        <w:t xml:space="preserve"> 2656 </w:t>
      </w:r>
      <w:r w:rsidRPr="00B17A9D">
        <w:rPr>
          <w:color w:val="auto"/>
          <w:sz w:val="20"/>
        </w:rPr>
        <w:t>Ada Görünümü</w:t>
      </w:r>
      <w:bookmarkEnd w:id="34"/>
    </w:p>
    <w:p w:rsidR="00945282" w:rsidRDefault="00C05449" w:rsidP="00F4432E">
      <w:pPr>
        <w:keepNext/>
        <w:spacing w:before="0"/>
        <w:ind w:firstLine="0"/>
        <w:jc w:val="center"/>
      </w:pPr>
      <w:r>
        <w:rPr>
          <w:noProof/>
          <w:lang w:eastAsia="tr-TR"/>
        </w:rPr>
        <w:drawing>
          <wp:inline distT="0" distB="0" distL="0" distR="0" wp14:anchorId="6B981419" wp14:editId="4447F4D3">
            <wp:extent cx="5313872" cy="3519577"/>
            <wp:effectExtent l="57150" t="57150" r="58420" b="6223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LANLAMA İŞLER\GENEL İŞLER\İBŞB_01.03.2021 PLAN NOTUNA İLİŞKİN ÇALIŞMA\FOTOĞRAFLAR\6417 SOKAK_32014 ADA.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635"/>
                    <a:stretch/>
                  </pic:blipFill>
                  <pic:spPr bwMode="auto">
                    <a:xfrm>
                      <a:off x="0" y="0"/>
                      <a:ext cx="5320652" cy="3524068"/>
                    </a:xfrm>
                    <a:prstGeom prst="rect">
                      <a:avLst/>
                    </a:prstGeom>
                    <a:noFill/>
                    <a:ln w="63500" cap="flat" cmpd="dbl"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B22C4" w:rsidRDefault="004B22C4" w:rsidP="004B22C4">
      <w:pPr>
        <w:ind w:firstLine="0"/>
        <w:jc w:val="center"/>
      </w:pPr>
    </w:p>
    <w:p w:rsidR="008C112E" w:rsidRDefault="008C112E" w:rsidP="004B22C4">
      <w:pPr>
        <w:ind w:firstLine="0"/>
        <w:jc w:val="center"/>
      </w:pPr>
    </w:p>
    <w:p w:rsidR="008C112E" w:rsidRDefault="008C112E" w:rsidP="004B22C4">
      <w:pPr>
        <w:ind w:firstLine="0"/>
        <w:jc w:val="center"/>
      </w:pPr>
    </w:p>
    <w:p w:rsidR="004B22C4" w:rsidRPr="00AB17CD" w:rsidRDefault="004B22C4" w:rsidP="004B22C4">
      <w:pPr>
        <w:ind w:firstLine="709"/>
        <w:rPr>
          <w:b/>
          <w:bCs/>
          <w:u w:val="single"/>
        </w:rPr>
      </w:pPr>
      <w:r>
        <w:rPr>
          <w:b/>
          <w:bCs/>
          <w:u w:val="single"/>
        </w:rPr>
        <w:lastRenderedPageBreak/>
        <w:t>Örnek-</w:t>
      </w:r>
      <w:r w:rsidR="00712EAC">
        <w:rPr>
          <w:b/>
          <w:bCs/>
          <w:u w:val="single"/>
        </w:rPr>
        <w:t>2</w:t>
      </w:r>
      <w:r>
        <w:rPr>
          <w:b/>
          <w:bCs/>
          <w:u w:val="single"/>
        </w:rPr>
        <w:t>/</w:t>
      </w:r>
      <w:r w:rsidR="006F3857">
        <w:rPr>
          <w:b/>
          <w:bCs/>
          <w:u w:val="single"/>
        </w:rPr>
        <w:t xml:space="preserve">6351 Sokak ile Cengiz Topel Caddesi </w:t>
      </w:r>
      <w:r w:rsidR="008C112E">
        <w:rPr>
          <w:b/>
          <w:bCs/>
          <w:u w:val="single"/>
        </w:rPr>
        <w:t>Arası İmar Adaları</w:t>
      </w:r>
    </w:p>
    <w:p w:rsidR="00F4432E" w:rsidRPr="00F4432E" w:rsidRDefault="00F4432E" w:rsidP="00F4432E">
      <w:pPr>
        <w:pStyle w:val="ResimYazs"/>
        <w:keepNext/>
        <w:spacing w:after="0"/>
        <w:jc w:val="left"/>
        <w:rPr>
          <w:color w:val="auto"/>
          <w:sz w:val="20"/>
        </w:rPr>
      </w:pPr>
      <w:bookmarkStart w:id="35" w:name="_Toc76725617"/>
      <w:r w:rsidRPr="00F4432E">
        <w:rPr>
          <w:color w:val="auto"/>
          <w:sz w:val="20"/>
        </w:rPr>
        <w:t xml:space="preserve">Şekil </w:t>
      </w:r>
      <w:r w:rsidRPr="00F4432E">
        <w:rPr>
          <w:color w:val="auto"/>
          <w:sz w:val="20"/>
        </w:rPr>
        <w:fldChar w:fldCharType="begin"/>
      </w:r>
      <w:r w:rsidRPr="00F4432E">
        <w:rPr>
          <w:color w:val="auto"/>
          <w:sz w:val="20"/>
        </w:rPr>
        <w:instrText xml:space="preserve"> SEQ Şekil \* ARABIC </w:instrText>
      </w:r>
      <w:r w:rsidRPr="00F4432E">
        <w:rPr>
          <w:color w:val="auto"/>
          <w:sz w:val="20"/>
        </w:rPr>
        <w:fldChar w:fldCharType="separate"/>
      </w:r>
      <w:r w:rsidR="00355F9B">
        <w:rPr>
          <w:noProof/>
          <w:color w:val="auto"/>
          <w:sz w:val="20"/>
        </w:rPr>
        <w:t>13</w:t>
      </w:r>
      <w:r w:rsidRPr="00F4432E">
        <w:rPr>
          <w:color w:val="auto"/>
          <w:sz w:val="20"/>
        </w:rPr>
        <w:fldChar w:fldCharType="end"/>
      </w:r>
      <w:r w:rsidRPr="00F4432E">
        <w:rPr>
          <w:color w:val="auto"/>
          <w:sz w:val="20"/>
        </w:rPr>
        <w:t xml:space="preserve">: </w:t>
      </w:r>
      <w:r w:rsidR="008C112E" w:rsidRPr="008C112E">
        <w:rPr>
          <w:color w:val="auto"/>
          <w:sz w:val="20"/>
        </w:rPr>
        <w:t xml:space="preserve">6351 Sokak ile Cengiz Topel Caddesi Arası İmar Adalarına </w:t>
      </w:r>
      <w:r w:rsidRPr="008C112E">
        <w:rPr>
          <w:color w:val="auto"/>
          <w:sz w:val="20"/>
        </w:rPr>
        <w:t>İlişkin Kitle Etüdü</w:t>
      </w:r>
      <w:bookmarkEnd w:id="35"/>
    </w:p>
    <w:p w:rsidR="004B22C4" w:rsidRDefault="00945282" w:rsidP="00F4432E">
      <w:pPr>
        <w:spacing w:before="0"/>
        <w:ind w:firstLine="0"/>
        <w:jc w:val="center"/>
      </w:pPr>
      <w:r>
        <w:rPr>
          <w:noProof/>
          <w:lang w:eastAsia="tr-TR"/>
        </w:rPr>
        <w:drawing>
          <wp:inline distT="0" distB="0" distL="0" distR="0" wp14:anchorId="397B04CE" wp14:editId="3F742675">
            <wp:extent cx="3752853" cy="5308523"/>
            <wp:effectExtent l="57150" t="57150" r="57150" b="6413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LANLAMA İŞLER\GENEL İŞLER\İBŞB_01.03.2021 PLAN NOTUNA İLİŞKİN ÇALIŞMA\TARAMALAR\Xerox Scan_08042021144934.XSM\00000013.TIF"/>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752853" cy="5308523"/>
                    </a:xfrm>
                    <a:prstGeom prst="rect">
                      <a:avLst/>
                    </a:prstGeom>
                    <a:noFill/>
                    <a:ln w="63500" cmpd="dbl">
                      <a:solidFill>
                        <a:schemeClr val="tx1"/>
                      </a:solidFill>
                    </a:ln>
                    <a:extLst>
                      <a:ext uri="{53640926-AAD7-44D8-BBD7-CCE9431645EC}">
                        <a14:shadowObscured xmlns:a14="http://schemas.microsoft.com/office/drawing/2010/main"/>
                      </a:ext>
                    </a:extLst>
                  </pic:spPr>
                </pic:pic>
              </a:graphicData>
            </a:graphic>
          </wp:inline>
        </w:drawing>
      </w:r>
    </w:p>
    <w:p w:rsidR="00F4432E" w:rsidRPr="00F4432E" w:rsidRDefault="00F4432E" w:rsidP="00F4432E">
      <w:pPr>
        <w:pStyle w:val="ResimYazs"/>
        <w:spacing w:before="0" w:after="0"/>
        <w:jc w:val="left"/>
        <w:rPr>
          <w:color w:val="auto"/>
          <w:sz w:val="20"/>
        </w:rPr>
      </w:pPr>
      <w:bookmarkStart w:id="36" w:name="_Toc76725618"/>
      <w:r w:rsidRPr="00F4432E">
        <w:rPr>
          <w:color w:val="auto"/>
          <w:sz w:val="20"/>
        </w:rPr>
        <w:t xml:space="preserve">Şekil </w:t>
      </w:r>
      <w:r w:rsidRPr="00F4432E">
        <w:rPr>
          <w:color w:val="auto"/>
          <w:sz w:val="20"/>
        </w:rPr>
        <w:fldChar w:fldCharType="begin"/>
      </w:r>
      <w:r w:rsidRPr="00F4432E">
        <w:rPr>
          <w:color w:val="auto"/>
          <w:sz w:val="20"/>
        </w:rPr>
        <w:instrText xml:space="preserve"> SEQ Şekil \* ARABIC </w:instrText>
      </w:r>
      <w:r w:rsidRPr="00F4432E">
        <w:rPr>
          <w:color w:val="auto"/>
          <w:sz w:val="20"/>
        </w:rPr>
        <w:fldChar w:fldCharType="separate"/>
      </w:r>
      <w:r w:rsidR="00355F9B">
        <w:rPr>
          <w:noProof/>
          <w:color w:val="auto"/>
          <w:sz w:val="20"/>
        </w:rPr>
        <w:t>14</w:t>
      </w:r>
      <w:r w:rsidRPr="00F4432E">
        <w:rPr>
          <w:color w:val="auto"/>
          <w:sz w:val="20"/>
        </w:rPr>
        <w:fldChar w:fldCharType="end"/>
      </w:r>
      <w:r w:rsidRPr="00F4432E">
        <w:rPr>
          <w:color w:val="auto"/>
          <w:sz w:val="20"/>
        </w:rPr>
        <w:t xml:space="preserve">: </w:t>
      </w:r>
      <w:r w:rsidR="008C112E">
        <w:rPr>
          <w:color w:val="auto"/>
          <w:sz w:val="20"/>
        </w:rPr>
        <w:t xml:space="preserve">İsmail Yazar Sokak </w:t>
      </w:r>
      <w:r w:rsidRPr="008C112E">
        <w:rPr>
          <w:color w:val="auto"/>
          <w:sz w:val="20"/>
        </w:rPr>
        <w:t>Görünümü</w:t>
      </w:r>
      <w:bookmarkEnd w:id="36"/>
    </w:p>
    <w:p w:rsidR="004B22C4" w:rsidRDefault="00945282" w:rsidP="00F4432E">
      <w:pPr>
        <w:spacing w:before="0" w:after="0"/>
        <w:ind w:firstLine="0"/>
        <w:jc w:val="center"/>
      </w:pPr>
      <w:r>
        <w:rPr>
          <w:noProof/>
          <w:lang w:eastAsia="tr-TR"/>
        </w:rPr>
        <w:drawing>
          <wp:inline distT="0" distB="0" distL="0" distR="0" wp14:anchorId="10A0BDAE" wp14:editId="01996F64">
            <wp:extent cx="4938389" cy="2866030"/>
            <wp:effectExtent l="57150" t="57150" r="53340" b="4889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LANLAMA İŞLER\GENEL İŞLER\İBŞB_01.03.2021 PLAN NOTUNA İLİŞKİN ÇALIŞMA\FOTOĞRAFLAR\6417 SOKAK_32014 ADA.JP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937401" cy="2865456"/>
                    </a:xfrm>
                    <a:prstGeom prst="rect">
                      <a:avLst/>
                    </a:prstGeom>
                    <a:noFill/>
                    <a:ln w="63500" cap="flat" cmpd="dbl"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B22C4" w:rsidRDefault="004B22C4" w:rsidP="004B22C4">
      <w:pPr>
        <w:ind w:firstLine="709"/>
        <w:rPr>
          <w:b/>
          <w:bCs/>
          <w:u w:val="single"/>
        </w:rPr>
      </w:pPr>
      <w:r w:rsidRPr="008C112E">
        <w:rPr>
          <w:b/>
          <w:bCs/>
          <w:u w:val="single"/>
        </w:rPr>
        <w:lastRenderedPageBreak/>
        <w:t>Örnek-</w:t>
      </w:r>
      <w:r w:rsidR="00712EAC" w:rsidRPr="008C112E">
        <w:rPr>
          <w:b/>
          <w:bCs/>
          <w:u w:val="single"/>
        </w:rPr>
        <w:t>3</w:t>
      </w:r>
      <w:r w:rsidRPr="008C112E">
        <w:rPr>
          <w:b/>
          <w:bCs/>
          <w:u w:val="single"/>
        </w:rPr>
        <w:t>/</w:t>
      </w:r>
      <w:r w:rsidR="008C112E" w:rsidRPr="008C112E">
        <w:rPr>
          <w:b/>
          <w:bCs/>
          <w:u w:val="single"/>
        </w:rPr>
        <w:t>6351 Sokak ile Cengiz Topel Caddesi Arası İmar Adaları-2</w:t>
      </w:r>
    </w:p>
    <w:p w:rsidR="00F4432E" w:rsidRPr="00F4432E" w:rsidRDefault="00F4432E" w:rsidP="00F4432E">
      <w:pPr>
        <w:pStyle w:val="ResimYazs"/>
        <w:keepNext/>
        <w:spacing w:after="0"/>
        <w:jc w:val="left"/>
        <w:rPr>
          <w:color w:val="auto"/>
          <w:sz w:val="20"/>
        </w:rPr>
      </w:pPr>
      <w:bookmarkStart w:id="37" w:name="_Toc76725619"/>
      <w:r w:rsidRPr="00F4432E">
        <w:rPr>
          <w:color w:val="auto"/>
          <w:sz w:val="20"/>
        </w:rPr>
        <w:t xml:space="preserve">Şekil </w:t>
      </w:r>
      <w:r w:rsidRPr="00F4432E">
        <w:rPr>
          <w:color w:val="auto"/>
          <w:sz w:val="20"/>
        </w:rPr>
        <w:fldChar w:fldCharType="begin"/>
      </w:r>
      <w:r w:rsidRPr="00F4432E">
        <w:rPr>
          <w:color w:val="auto"/>
          <w:sz w:val="20"/>
        </w:rPr>
        <w:instrText xml:space="preserve"> SEQ Şekil \* ARABIC </w:instrText>
      </w:r>
      <w:r w:rsidRPr="00F4432E">
        <w:rPr>
          <w:color w:val="auto"/>
          <w:sz w:val="20"/>
        </w:rPr>
        <w:fldChar w:fldCharType="separate"/>
      </w:r>
      <w:r w:rsidR="00355F9B">
        <w:rPr>
          <w:noProof/>
          <w:color w:val="auto"/>
          <w:sz w:val="20"/>
        </w:rPr>
        <w:t>15</w:t>
      </w:r>
      <w:r w:rsidRPr="00F4432E">
        <w:rPr>
          <w:color w:val="auto"/>
          <w:sz w:val="20"/>
        </w:rPr>
        <w:fldChar w:fldCharType="end"/>
      </w:r>
      <w:r w:rsidRPr="00F4432E">
        <w:rPr>
          <w:color w:val="auto"/>
          <w:sz w:val="20"/>
        </w:rPr>
        <w:t xml:space="preserve">: </w:t>
      </w:r>
      <w:r w:rsidR="008C112E" w:rsidRPr="008C112E">
        <w:rPr>
          <w:color w:val="auto"/>
          <w:sz w:val="20"/>
        </w:rPr>
        <w:t>6351 Sokak ile Cengiz Topel Caddesi Arası İmar Adalarına İlişkin Kitle Etüdü</w:t>
      </w:r>
      <w:bookmarkEnd w:id="37"/>
    </w:p>
    <w:p w:rsidR="003B7FCA" w:rsidRDefault="003B7FCA" w:rsidP="00F4432E">
      <w:pPr>
        <w:spacing w:before="0"/>
        <w:ind w:firstLine="0"/>
        <w:jc w:val="center"/>
      </w:pPr>
      <w:r>
        <w:rPr>
          <w:noProof/>
          <w:lang w:eastAsia="tr-TR"/>
        </w:rPr>
        <w:drawing>
          <wp:inline distT="0" distB="0" distL="0" distR="0" wp14:anchorId="3A23F719" wp14:editId="10CB580C">
            <wp:extent cx="3726424" cy="4858603"/>
            <wp:effectExtent l="57150" t="57150" r="64770" b="5651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LANLAMA İŞLER\GENEL İŞLER\İBŞB_01.03.2021 PLAN NOTUNA İLİŞKİN ÇALIŞMA\TARAMALAR\Xerox Scan_08042021144934.XSM\00000013.TIF"/>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299" t="1625" r="2069" b="10227"/>
                    <a:stretch/>
                  </pic:blipFill>
                  <pic:spPr bwMode="auto">
                    <a:xfrm>
                      <a:off x="0" y="0"/>
                      <a:ext cx="3721283" cy="4851900"/>
                    </a:xfrm>
                    <a:prstGeom prst="rect">
                      <a:avLst/>
                    </a:prstGeom>
                    <a:noFill/>
                    <a:ln w="63500" cap="flat" cmpd="dbl"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4432E" w:rsidRPr="00F4432E" w:rsidRDefault="00F4432E" w:rsidP="00F4432E">
      <w:pPr>
        <w:pStyle w:val="ResimYazs"/>
        <w:spacing w:before="0" w:after="0"/>
        <w:jc w:val="left"/>
        <w:rPr>
          <w:color w:val="auto"/>
          <w:sz w:val="20"/>
        </w:rPr>
      </w:pPr>
      <w:bookmarkStart w:id="38" w:name="_Toc76725620"/>
      <w:r w:rsidRPr="008C112E">
        <w:rPr>
          <w:color w:val="auto"/>
          <w:sz w:val="20"/>
        </w:rPr>
        <w:t xml:space="preserve">Şekil </w:t>
      </w:r>
      <w:r w:rsidRPr="008C112E">
        <w:rPr>
          <w:color w:val="auto"/>
          <w:sz w:val="20"/>
        </w:rPr>
        <w:fldChar w:fldCharType="begin"/>
      </w:r>
      <w:r w:rsidRPr="008C112E">
        <w:rPr>
          <w:color w:val="auto"/>
          <w:sz w:val="20"/>
        </w:rPr>
        <w:instrText xml:space="preserve"> SEQ Şekil \* ARABIC </w:instrText>
      </w:r>
      <w:r w:rsidRPr="008C112E">
        <w:rPr>
          <w:color w:val="auto"/>
          <w:sz w:val="20"/>
        </w:rPr>
        <w:fldChar w:fldCharType="separate"/>
      </w:r>
      <w:r w:rsidR="00355F9B">
        <w:rPr>
          <w:noProof/>
          <w:color w:val="auto"/>
          <w:sz w:val="20"/>
        </w:rPr>
        <w:t>16</w:t>
      </w:r>
      <w:r w:rsidRPr="008C112E">
        <w:rPr>
          <w:color w:val="auto"/>
          <w:sz w:val="20"/>
        </w:rPr>
        <w:fldChar w:fldCharType="end"/>
      </w:r>
      <w:r w:rsidRPr="008C112E">
        <w:rPr>
          <w:color w:val="auto"/>
          <w:sz w:val="20"/>
        </w:rPr>
        <w:t xml:space="preserve">: </w:t>
      </w:r>
      <w:r w:rsidR="008C112E" w:rsidRPr="008C112E">
        <w:rPr>
          <w:color w:val="auto"/>
          <w:sz w:val="20"/>
        </w:rPr>
        <w:t xml:space="preserve">6346 Sokak </w:t>
      </w:r>
      <w:r w:rsidRPr="008C112E">
        <w:rPr>
          <w:color w:val="auto"/>
          <w:sz w:val="20"/>
        </w:rPr>
        <w:t>Görünümü</w:t>
      </w:r>
      <w:bookmarkEnd w:id="38"/>
    </w:p>
    <w:p w:rsidR="003B7FCA" w:rsidRDefault="003B7FCA" w:rsidP="00F4432E">
      <w:pPr>
        <w:spacing w:before="0" w:after="0"/>
        <w:ind w:firstLine="0"/>
        <w:jc w:val="center"/>
      </w:pPr>
      <w:r>
        <w:rPr>
          <w:noProof/>
          <w:lang w:eastAsia="tr-TR"/>
        </w:rPr>
        <w:drawing>
          <wp:inline distT="0" distB="0" distL="0" distR="0" wp14:anchorId="2FCDF9BB" wp14:editId="0BF24438">
            <wp:extent cx="4939200" cy="3183659"/>
            <wp:effectExtent l="57150" t="57150" r="52070" b="5524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LANLAMA İŞLER\GENEL İŞLER\İBŞB_01.03.2021 PLAN NOTUNA İLİŞKİN ÇALIŞMA\FOTOĞRAFLAR\6417 SOKAK_32014 ADA.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4939200" cy="3183659"/>
                    </a:xfrm>
                    <a:prstGeom prst="rect">
                      <a:avLst/>
                    </a:prstGeom>
                    <a:noFill/>
                    <a:ln w="63500" cap="flat" cmpd="dbl"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6536B" w:rsidRPr="00AB17CD" w:rsidRDefault="00F6536B" w:rsidP="004B22C4">
      <w:pPr>
        <w:spacing w:after="0"/>
        <w:ind w:firstLine="709"/>
        <w:rPr>
          <w:b/>
          <w:bCs/>
          <w:u w:val="single"/>
        </w:rPr>
      </w:pPr>
      <w:r w:rsidRPr="00AB17CD">
        <w:rPr>
          <w:b/>
          <w:bCs/>
          <w:u w:val="single"/>
        </w:rPr>
        <w:lastRenderedPageBreak/>
        <w:t>T</w:t>
      </w:r>
      <w:r w:rsidR="00053F05" w:rsidRPr="00AB17CD">
        <w:rPr>
          <w:b/>
          <w:bCs/>
          <w:u w:val="single"/>
        </w:rPr>
        <w:t>AKS</w:t>
      </w:r>
      <w:r w:rsidRPr="00AB17CD">
        <w:rPr>
          <w:b/>
          <w:bCs/>
          <w:u w:val="single"/>
        </w:rPr>
        <w:t xml:space="preserve"> Tanımlanmamış Ayrık </w:t>
      </w:r>
      <w:r w:rsidR="00053F05" w:rsidRPr="00AB17CD">
        <w:rPr>
          <w:b/>
          <w:bCs/>
          <w:u w:val="single"/>
        </w:rPr>
        <w:t>v</w:t>
      </w:r>
      <w:r w:rsidRPr="00AB17CD">
        <w:rPr>
          <w:b/>
          <w:bCs/>
          <w:u w:val="single"/>
        </w:rPr>
        <w:t xml:space="preserve">e Blok Nizamlı İmar Adalarında Maksimum </w:t>
      </w:r>
      <w:r w:rsidR="00053F05" w:rsidRPr="00AB17CD">
        <w:rPr>
          <w:b/>
          <w:bCs/>
          <w:u w:val="single"/>
        </w:rPr>
        <w:t>TAKS</w:t>
      </w:r>
      <w:r w:rsidRPr="00AB17CD">
        <w:rPr>
          <w:b/>
          <w:bCs/>
          <w:u w:val="single"/>
        </w:rPr>
        <w:t xml:space="preserve">:0.40 Kullanılabilmesi </w:t>
      </w:r>
    </w:p>
    <w:p w:rsidR="009772A5" w:rsidRPr="009772A5" w:rsidRDefault="009772A5" w:rsidP="004B22C4">
      <w:pPr>
        <w:pStyle w:val="ListeParagraf"/>
        <w:spacing w:before="0"/>
        <w:ind w:left="0" w:firstLine="0"/>
        <w:rPr>
          <w:rFonts w:ascii="Times New Roman" w:eastAsia="Batang" w:hAnsi="Times New Roman"/>
        </w:rPr>
      </w:pPr>
      <w:r w:rsidRPr="009772A5">
        <w:rPr>
          <w:b/>
        </w:rPr>
        <w:tab/>
      </w:r>
      <w:r w:rsidRPr="009772A5">
        <w:rPr>
          <w:rFonts w:ascii="Times New Roman" w:eastAsia="Batang" w:hAnsi="Times New Roman"/>
        </w:rPr>
        <w:t>Planlı Alanlar İmar Yönetmeliği’nin 5.maddesinin 6. fıkrasında “Ayrık veya blok nizam olan yerlerde, uygulama imar planında açıkça belirlenmemiş ise TAKS %40’ı geçemez. Ancak, çekme mesafeleri ile KAKS verilip TAKS verilmeyen parsellerde, TAKS %60’ı geçmemek şartıyla, çekme mesafelerine göre uygulama yapılır.’’ denilmektedir.</w:t>
      </w:r>
    </w:p>
    <w:p w:rsidR="009772A5" w:rsidRDefault="009772A5" w:rsidP="00053F05">
      <w:pPr>
        <w:pStyle w:val="ListeParagraf"/>
        <w:ind w:left="0" w:firstLine="0"/>
        <w:rPr>
          <w:rFonts w:ascii="Times New Roman" w:eastAsia="Batang" w:hAnsi="Times New Roman"/>
        </w:rPr>
      </w:pPr>
      <w:r w:rsidRPr="009772A5">
        <w:rPr>
          <w:rFonts w:ascii="Times New Roman" w:eastAsia="Batang" w:hAnsi="Times New Roman"/>
        </w:rPr>
        <w:tab/>
        <w:t xml:space="preserve">Konu yönetmelik maddesi gereği, yeni yapılaşma taleplerinde inşaat alanlarının ciddi şekilde azalacak olup bu durum 6306 Sayılı Afet Riski Altındaki Alanların Dönüştürülmesi Hakkında Kanun kapsamında riskli yapıların yenilenmesini engelleyecek ve riskli yapı olarak tespit edilen parsellerde hak kaybına neden olacaktır. </w:t>
      </w:r>
    </w:p>
    <w:p w:rsidR="009772A5" w:rsidRPr="009772A5" w:rsidRDefault="00DA64CD" w:rsidP="00053F05">
      <w:pPr>
        <w:pStyle w:val="ListeParagraf"/>
        <w:ind w:left="0" w:firstLine="0"/>
        <w:rPr>
          <w:rFonts w:ascii="Times New Roman" w:eastAsia="Batang" w:hAnsi="Times New Roman"/>
        </w:rPr>
      </w:pPr>
      <w:r>
        <w:rPr>
          <w:rFonts w:ascii="Times New Roman" w:eastAsia="Batang" w:hAnsi="Times New Roman"/>
        </w:rPr>
        <w:tab/>
      </w:r>
      <w:r w:rsidR="009772A5" w:rsidRPr="009772A5">
        <w:rPr>
          <w:rFonts w:ascii="Times New Roman" w:eastAsia="Batang" w:hAnsi="Times New Roman"/>
        </w:rPr>
        <w:t xml:space="preserve">Yapılan incelemede, Karşıyaka İlçesi sınırları içerisinde yürürlükteki imar planında ayrık, ayrık ikiz ve blok nizamlı yapı </w:t>
      </w:r>
      <w:r w:rsidR="00EF3B5D">
        <w:rPr>
          <w:rFonts w:ascii="Times New Roman" w:eastAsia="Batang" w:hAnsi="Times New Roman"/>
        </w:rPr>
        <w:t>adalarında yer alan parsellerin yaklaşık;</w:t>
      </w:r>
    </w:p>
    <w:p w:rsidR="009772A5" w:rsidRPr="009772A5" w:rsidRDefault="009772A5" w:rsidP="00053F05">
      <w:pPr>
        <w:pStyle w:val="ListeParagraf"/>
        <w:ind w:left="0" w:firstLine="708"/>
        <w:rPr>
          <w:rFonts w:ascii="Times New Roman" w:eastAsia="Batang" w:hAnsi="Times New Roman"/>
        </w:rPr>
      </w:pPr>
      <w:r w:rsidRPr="009772A5">
        <w:rPr>
          <w:rFonts w:ascii="Times New Roman" w:eastAsia="Batang" w:hAnsi="Times New Roman"/>
        </w:rPr>
        <w:t>- 4</w:t>
      </w:r>
      <w:r w:rsidR="004B2278">
        <w:rPr>
          <w:rFonts w:ascii="Times New Roman" w:eastAsia="Batang" w:hAnsi="Times New Roman"/>
        </w:rPr>
        <w:t>1</w:t>
      </w:r>
      <w:r w:rsidRPr="009772A5">
        <w:rPr>
          <w:rFonts w:ascii="Times New Roman" w:eastAsia="Batang" w:hAnsi="Times New Roman"/>
        </w:rPr>
        <w:t xml:space="preserve"> adedinin TAKS değerinin %40’ın altında,</w:t>
      </w:r>
    </w:p>
    <w:p w:rsidR="009772A5" w:rsidRPr="009772A5" w:rsidRDefault="009772A5" w:rsidP="00053F05">
      <w:pPr>
        <w:pStyle w:val="ListeParagraf"/>
        <w:ind w:left="0" w:firstLine="708"/>
        <w:rPr>
          <w:rFonts w:ascii="Times New Roman" w:eastAsia="Batang" w:hAnsi="Times New Roman"/>
        </w:rPr>
      </w:pPr>
      <w:r w:rsidRPr="009772A5">
        <w:rPr>
          <w:rFonts w:ascii="Times New Roman" w:eastAsia="Batang" w:hAnsi="Times New Roman"/>
        </w:rPr>
        <w:t xml:space="preserve">- </w:t>
      </w:r>
      <w:r w:rsidR="004B2278">
        <w:rPr>
          <w:rFonts w:ascii="Times New Roman" w:eastAsia="Batang" w:hAnsi="Times New Roman"/>
        </w:rPr>
        <w:t>497</w:t>
      </w:r>
      <w:r w:rsidRPr="009772A5">
        <w:rPr>
          <w:rFonts w:ascii="Times New Roman" w:eastAsia="Batang" w:hAnsi="Times New Roman"/>
        </w:rPr>
        <w:t xml:space="preserve"> adedinin TAKS değerinin %40 ve %60 arasında,</w:t>
      </w:r>
    </w:p>
    <w:p w:rsidR="009772A5" w:rsidRPr="009772A5" w:rsidRDefault="00357294" w:rsidP="00053F05">
      <w:pPr>
        <w:pStyle w:val="ListeParagraf"/>
        <w:ind w:left="0" w:firstLine="709"/>
        <w:rPr>
          <w:rFonts w:ascii="Times New Roman" w:eastAsia="Batang" w:hAnsi="Times New Roman"/>
        </w:rPr>
      </w:pPr>
      <w:r>
        <w:rPr>
          <w:rFonts w:ascii="Times New Roman" w:eastAsia="Batang" w:hAnsi="Times New Roman"/>
        </w:rPr>
        <w:t xml:space="preserve">- </w:t>
      </w:r>
      <w:r w:rsidR="004B2278">
        <w:rPr>
          <w:rFonts w:ascii="Times New Roman" w:eastAsia="Batang" w:hAnsi="Times New Roman"/>
        </w:rPr>
        <w:t>579</w:t>
      </w:r>
      <w:r>
        <w:rPr>
          <w:rFonts w:ascii="Times New Roman" w:eastAsia="Batang" w:hAnsi="Times New Roman"/>
        </w:rPr>
        <w:t xml:space="preserve"> a</w:t>
      </w:r>
      <w:r w:rsidR="009772A5" w:rsidRPr="009772A5">
        <w:rPr>
          <w:rFonts w:ascii="Times New Roman" w:eastAsia="Batang" w:hAnsi="Times New Roman"/>
        </w:rPr>
        <w:t>dedinin ise TAKS değerinin %60’ın üzerinde olduğu</w:t>
      </w:r>
      <w:r w:rsidR="00DA64CD">
        <w:rPr>
          <w:rFonts w:ascii="Times New Roman" w:eastAsia="Batang" w:hAnsi="Times New Roman"/>
        </w:rPr>
        <w:t xml:space="preserve"> görülmektedir.</w:t>
      </w:r>
    </w:p>
    <w:p w:rsidR="00F6536B" w:rsidRPr="00C139A3" w:rsidRDefault="00F6536B" w:rsidP="004B22C4">
      <w:pPr>
        <w:spacing w:after="0"/>
        <w:rPr>
          <w:b/>
          <w:u w:val="single"/>
        </w:rPr>
      </w:pPr>
      <w:r w:rsidRPr="00C139A3">
        <w:rPr>
          <w:b/>
          <w:u w:val="single"/>
        </w:rPr>
        <w:t>Kat Sıkıştırma</w:t>
      </w:r>
    </w:p>
    <w:p w:rsidR="009772A5" w:rsidRPr="009772A5" w:rsidRDefault="009772A5" w:rsidP="004B22C4">
      <w:pPr>
        <w:spacing w:before="0"/>
      </w:pPr>
      <w:r w:rsidRPr="009772A5">
        <w:t xml:space="preserve">“Merkez İlçe Karşıyaka ve Bornova’da; 18.80 </w:t>
      </w:r>
      <w:proofErr w:type="spellStart"/>
      <w:r w:rsidRPr="009772A5">
        <w:t>mt</w:t>
      </w:r>
      <w:proofErr w:type="spellEnd"/>
      <w:r w:rsidRPr="009772A5">
        <w:t xml:space="preserve">. 7 kat, 21.80 </w:t>
      </w:r>
      <w:proofErr w:type="spellStart"/>
      <w:r w:rsidRPr="009772A5">
        <w:t>mt</w:t>
      </w:r>
      <w:proofErr w:type="spellEnd"/>
      <w:r w:rsidRPr="009772A5">
        <w:t xml:space="preserve">. 8 kat, 24.80 </w:t>
      </w:r>
      <w:proofErr w:type="spellStart"/>
      <w:r w:rsidRPr="009772A5">
        <w:t>mt</w:t>
      </w:r>
      <w:proofErr w:type="spellEnd"/>
      <w:r w:rsidRPr="009772A5">
        <w:t xml:space="preserve">. 9 kat uygulanırken, planlar ve yönetmelikler gereği, 18.80 </w:t>
      </w:r>
      <w:proofErr w:type="spellStart"/>
      <w:r w:rsidRPr="009772A5">
        <w:t>mt</w:t>
      </w:r>
      <w:proofErr w:type="spellEnd"/>
      <w:r w:rsidRPr="009772A5">
        <w:t xml:space="preserve">. 6 kata, 21.80 </w:t>
      </w:r>
      <w:proofErr w:type="spellStart"/>
      <w:r w:rsidRPr="009772A5">
        <w:t>mt</w:t>
      </w:r>
      <w:proofErr w:type="spellEnd"/>
      <w:r w:rsidRPr="009772A5">
        <w:t xml:space="preserve">. 7 kata, 24.80 </w:t>
      </w:r>
      <w:proofErr w:type="spellStart"/>
      <w:r w:rsidRPr="009772A5">
        <w:t>mt</w:t>
      </w:r>
      <w:proofErr w:type="spellEnd"/>
      <w:r w:rsidRPr="009772A5">
        <w:t xml:space="preserve">. 8 kata düşürülmüşse, yine bu sokaklarda yalnızca bir kat fazlası olmak şartıyla, yani 18.80 </w:t>
      </w:r>
      <w:proofErr w:type="spellStart"/>
      <w:r w:rsidRPr="009772A5">
        <w:t>mt</w:t>
      </w:r>
      <w:proofErr w:type="spellEnd"/>
      <w:r w:rsidRPr="009772A5">
        <w:t xml:space="preserve">. 7 kat, 21.80 </w:t>
      </w:r>
      <w:proofErr w:type="spellStart"/>
      <w:r w:rsidRPr="009772A5">
        <w:t>mt</w:t>
      </w:r>
      <w:proofErr w:type="spellEnd"/>
      <w:r w:rsidRPr="009772A5">
        <w:t xml:space="preserve">. 8 kat, 24.80 </w:t>
      </w:r>
      <w:proofErr w:type="spellStart"/>
      <w:r w:rsidRPr="009772A5">
        <w:t>mt</w:t>
      </w:r>
      <w:proofErr w:type="spellEnd"/>
      <w:r w:rsidRPr="009772A5">
        <w:t>. 9 kat olarak uygulanır.” şeklinde imar planları plan lejantlarına plan notu ilave edilmesi İzmir Büyükşehir Belediyesi’nin 18.09.1985 tarih ve 1587 sayılı meclis kararı ile onanmış; İzmir Merkez İlçelerdeki yapılaşmalar 2002 yılına kadar bu doğrultuda gelişmiştir.</w:t>
      </w:r>
      <w:r w:rsidRPr="009772A5">
        <w:tab/>
      </w:r>
    </w:p>
    <w:p w:rsidR="009772A5" w:rsidRPr="009772A5" w:rsidRDefault="009772A5" w:rsidP="009772A5">
      <w:r w:rsidRPr="009772A5">
        <w:tab/>
        <w:t xml:space="preserve">2002 yılına gelindiğinde, İzmir Büyükşehir Belediyesinin 03.04.2002 tarih ve 24 sayılı meclis kararı ile söz konusu plan notu iptali ve 10.05.2002 tarihli İzmir Büyükşehir Belediyesi İmar Yönetmeliği ile “kat sıkıştırma” olarak bilinen husus kaldırılmıştır.   </w:t>
      </w:r>
    </w:p>
    <w:p w:rsidR="009772A5" w:rsidRPr="009772A5" w:rsidRDefault="009772A5" w:rsidP="009772A5">
      <w:r w:rsidRPr="009772A5">
        <w:tab/>
        <w:t xml:space="preserve">Yapılan inceleme sonrasında “kat sıkıştırma” hususundan bu plan sınırı içerisinde bulunan </w:t>
      </w:r>
      <w:r w:rsidRPr="00462E1C">
        <w:t xml:space="preserve">parsellerin </w:t>
      </w:r>
      <w:r w:rsidRPr="00462E1C">
        <w:rPr>
          <w:bCs/>
        </w:rPr>
        <w:t>(yaklaşık 324 adet parsel)</w:t>
      </w:r>
      <w:r w:rsidRPr="00462E1C">
        <w:t xml:space="preserve"> yararlanmış</w:t>
      </w:r>
      <w:r w:rsidRPr="009772A5">
        <w:t xml:space="preserve"> olduğu görülmektedir.</w:t>
      </w:r>
    </w:p>
    <w:p w:rsidR="00F6536B" w:rsidRPr="00C139A3" w:rsidRDefault="00F6536B" w:rsidP="004B22C4">
      <w:pPr>
        <w:spacing w:after="0"/>
        <w:rPr>
          <w:b/>
          <w:u w:val="single"/>
        </w:rPr>
      </w:pPr>
      <w:r w:rsidRPr="00C139A3">
        <w:rPr>
          <w:b/>
          <w:u w:val="single"/>
        </w:rPr>
        <w:t>Hasarlı Yapılar</w:t>
      </w:r>
    </w:p>
    <w:p w:rsidR="009772A5" w:rsidRPr="009772A5" w:rsidRDefault="009772A5" w:rsidP="004B22C4">
      <w:pPr>
        <w:spacing w:before="0"/>
      </w:pPr>
      <w:r w:rsidRPr="009772A5">
        <w:t xml:space="preserve">İlimizde </w:t>
      </w:r>
      <w:proofErr w:type="gramStart"/>
      <w:r w:rsidRPr="009772A5">
        <w:t>30/10/2020</w:t>
      </w:r>
      <w:proofErr w:type="gramEnd"/>
      <w:r w:rsidRPr="009772A5">
        <w:t xml:space="preserve"> tarihinde yaşanan deprem sonrasında </w:t>
      </w:r>
      <w:r w:rsidR="00CC5F3D">
        <w:t>Çevre ve Şehircilik Bakanlığınca yapılan ça</w:t>
      </w:r>
      <w:r w:rsidRPr="009772A5">
        <w:t xml:space="preserve">lışmalar sonrasında; </w:t>
      </w:r>
    </w:p>
    <w:p w:rsidR="009772A5" w:rsidRPr="00E36658" w:rsidRDefault="009772A5" w:rsidP="00462E1C">
      <w:pPr>
        <w:spacing w:after="0"/>
      </w:pPr>
      <w:r w:rsidRPr="00E36658">
        <w:tab/>
        <w:t xml:space="preserve">- </w:t>
      </w:r>
      <w:r w:rsidR="00E36658" w:rsidRPr="00E36658">
        <w:t>89</w:t>
      </w:r>
      <w:r w:rsidRPr="00E36658">
        <w:t xml:space="preserve"> adet yapı orta hasarlı,</w:t>
      </w:r>
    </w:p>
    <w:p w:rsidR="009772A5" w:rsidRPr="009772A5" w:rsidRDefault="009772A5" w:rsidP="009772A5">
      <w:r w:rsidRPr="00E36658">
        <w:tab/>
        <w:t>- 27 adet yapı ise ağır hasarlı yapı olarak tespit edilmiştir.</w:t>
      </w:r>
      <w:r w:rsidRPr="009772A5">
        <w:t xml:space="preserve"> </w:t>
      </w:r>
    </w:p>
    <w:p w:rsidR="00F6536B" w:rsidRPr="00C139A3" w:rsidRDefault="00F6536B" w:rsidP="004B22C4">
      <w:pPr>
        <w:spacing w:after="0"/>
        <w:ind w:firstLine="567"/>
        <w:rPr>
          <w:b/>
          <w:u w:val="single"/>
        </w:rPr>
      </w:pPr>
      <w:r w:rsidRPr="00C139A3">
        <w:rPr>
          <w:b/>
          <w:u w:val="single"/>
        </w:rPr>
        <w:t>6306 Sayılı Yasa Kapsamında Riskli Yapı Olarak Belirlenen Ruhsatlı Yapılar</w:t>
      </w:r>
    </w:p>
    <w:p w:rsidR="00FD074F" w:rsidRPr="00E36658" w:rsidRDefault="00CC5F3D" w:rsidP="004B22C4">
      <w:pPr>
        <w:spacing w:before="0"/>
        <w:ind w:firstLine="567"/>
      </w:pPr>
      <w:r>
        <w:t xml:space="preserve"> </w:t>
      </w:r>
      <w:r w:rsidR="00FD074F" w:rsidRPr="00E36658">
        <w:t>6306 sayılı Yasa kapsamında riskli yapı olarak belirlenen;</w:t>
      </w:r>
    </w:p>
    <w:p w:rsidR="00FD074F" w:rsidRPr="00CC5F3D" w:rsidRDefault="00FD074F" w:rsidP="00462E1C">
      <w:pPr>
        <w:spacing w:after="0"/>
      </w:pPr>
      <w:r w:rsidRPr="00CC5F3D">
        <w:tab/>
        <w:t>- 163 adedi süreci devam eden,</w:t>
      </w:r>
    </w:p>
    <w:p w:rsidR="00FD074F" w:rsidRDefault="00FD074F" w:rsidP="00FD074F">
      <w:r w:rsidRPr="00CC5F3D">
        <w:tab/>
        <w:t>- 2636 adedi yıkılan olmak üzere toplam 2799 adet ruhsatlı yapı bulunmaktadır.</w:t>
      </w:r>
      <w:r w:rsidRPr="00FD074F">
        <w:t xml:space="preserve"> </w:t>
      </w:r>
    </w:p>
    <w:p w:rsidR="00462E1C" w:rsidRPr="00FD074F" w:rsidRDefault="00462E1C" w:rsidP="00FD074F"/>
    <w:p w:rsidR="00AB6576" w:rsidRDefault="00AB6576" w:rsidP="004B22C4">
      <w:pPr>
        <w:spacing w:after="0"/>
        <w:rPr>
          <w:b/>
          <w:u w:val="single"/>
        </w:rPr>
      </w:pPr>
    </w:p>
    <w:p w:rsidR="00F6536B" w:rsidRPr="00C139A3" w:rsidRDefault="00F6536B" w:rsidP="004B22C4">
      <w:pPr>
        <w:spacing w:after="0"/>
        <w:rPr>
          <w:b/>
          <w:u w:val="single"/>
        </w:rPr>
      </w:pPr>
      <w:r w:rsidRPr="00C139A3">
        <w:rPr>
          <w:b/>
          <w:u w:val="single"/>
        </w:rPr>
        <w:lastRenderedPageBreak/>
        <w:t>2007 Sonrası Ruhsat Alarak Yapılaşmış Yapılar</w:t>
      </w:r>
    </w:p>
    <w:p w:rsidR="00E01FC8" w:rsidRPr="00E01FC8" w:rsidRDefault="00E01FC8" w:rsidP="004B22C4">
      <w:pPr>
        <w:spacing w:before="0"/>
      </w:pPr>
      <w:r w:rsidRPr="00E01FC8">
        <w:t>Yapılan incelemeye göre</w:t>
      </w:r>
      <w:r w:rsidR="00B10EE2">
        <w:t>;</w:t>
      </w:r>
    </w:p>
    <w:p w:rsidR="00E01FC8" w:rsidRDefault="00E01FC8" w:rsidP="00E01FC8">
      <w:r w:rsidRPr="00E01FC8">
        <w:tab/>
        <w:t xml:space="preserve">Toplam 9618 adet yapı, 2007 yılı sonrası ruhsat belgesi (yeni yapı ve tadilat ruhsatı) almış bulunmaktadır. </w:t>
      </w:r>
    </w:p>
    <w:p w:rsidR="00F6536B" w:rsidRPr="00C139A3" w:rsidRDefault="00F6536B" w:rsidP="004B22C4">
      <w:pPr>
        <w:spacing w:after="0"/>
        <w:rPr>
          <w:b/>
          <w:u w:val="single"/>
        </w:rPr>
      </w:pPr>
      <w:r w:rsidRPr="00C139A3">
        <w:rPr>
          <w:b/>
          <w:u w:val="single"/>
        </w:rPr>
        <w:t xml:space="preserve">Kooperatiflere İlave %10 </w:t>
      </w:r>
      <w:proofErr w:type="spellStart"/>
      <w:r w:rsidRPr="00C139A3">
        <w:rPr>
          <w:b/>
          <w:u w:val="single"/>
        </w:rPr>
        <w:t>Taks</w:t>
      </w:r>
      <w:proofErr w:type="spellEnd"/>
      <w:r w:rsidRPr="00C139A3">
        <w:rPr>
          <w:b/>
          <w:u w:val="single"/>
        </w:rPr>
        <w:t xml:space="preserve"> </w:t>
      </w:r>
      <w:r w:rsidR="00E01FC8" w:rsidRPr="00C139A3">
        <w:rPr>
          <w:b/>
          <w:u w:val="single"/>
        </w:rPr>
        <w:t>v</w:t>
      </w:r>
      <w:r w:rsidRPr="00C139A3">
        <w:rPr>
          <w:b/>
          <w:u w:val="single"/>
        </w:rPr>
        <w:t xml:space="preserve">e </w:t>
      </w:r>
      <w:proofErr w:type="spellStart"/>
      <w:r w:rsidRPr="00C139A3">
        <w:rPr>
          <w:b/>
          <w:u w:val="single"/>
        </w:rPr>
        <w:t>Kaks</w:t>
      </w:r>
      <w:proofErr w:type="spellEnd"/>
      <w:r w:rsidRPr="00C139A3">
        <w:rPr>
          <w:b/>
          <w:u w:val="single"/>
        </w:rPr>
        <w:t xml:space="preserve"> Verilmesi</w:t>
      </w:r>
    </w:p>
    <w:p w:rsidR="00F6536B" w:rsidRDefault="002A7FBD" w:rsidP="00F460EB">
      <w:pPr>
        <w:spacing w:before="0"/>
        <w:ind w:firstLine="0"/>
      </w:pPr>
      <w:r w:rsidRPr="00F460EB">
        <w:tab/>
      </w:r>
      <w:r w:rsidR="00F460EB" w:rsidRPr="00F460EB">
        <w:t xml:space="preserve">Karşıyaka İlçesi sınırları içerisinde </w:t>
      </w:r>
      <w:proofErr w:type="spellStart"/>
      <w:r w:rsidR="00F460EB" w:rsidRPr="00F460EB">
        <w:t>Şemikler</w:t>
      </w:r>
      <w:proofErr w:type="spellEnd"/>
      <w:r w:rsidR="00F460EB" w:rsidRPr="00F460EB">
        <w:t xml:space="preserve"> Mahallesi ile Anadolu Caddesinin üzerinde yer alan </w:t>
      </w:r>
      <w:proofErr w:type="spellStart"/>
      <w:r w:rsidR="00F460EB" w:rsidRPr="00F460EB">
        <w:t>İmbatlı</w:t>
      </w:r>
      <w:proofErr w:type="spellEnd"/>
      <w:r w:rsidR="00F460EB" w:rsidRPr="00F460EB">
        <w:t xml:space="preserve"> Mahallesi’nde özellikle Y koşulundan gelen imar adaları ile kooperatif yolu ile yapılaşmaların yoğunlaştığı ve kısmen bu yapıların hasarlı ve bina yenileme sürecinde oldukları</w:t>
      </w:r>
      <w:r w:rsidR="007866EE">
        <w:t xml:space="preserve"> tespit edilmiştir. Y</w:t>
      </w:r>
      <w:r w:rsidR="00F460EB">
        <w:t xml:space="preserve">apılan incelemede </w:t>
      </w:r>
      <w:r>
        <w:t xml:space="preserve">%10 TAKS-KAKS artışından faydalanan yaklaşık </w:t>
      </w:r>
      <w:r w:rsidR="00CC5F3D">
        <w:t>45</w:t>
      </w:r>
      <w:r>
        <w:t xml:space="preserve"> adet kooperatif </w:t>
      </w:r>
      <w:r w:rsidR="007866EE">
        <w:t>bulunduğu belirlenmiştir.</w:t>
      </w:r>
      <w:r w:rsidR="00F460EB">
        <w:t xml:space="preserve"> </w:t>
      </w:r>
      <w:r w:rsidR="00EF3B5D">
        <w:t xml:space="preserve"> </w:t>
      </w:r>
    </w:p>
    <w:p w:rsidR="00EF3B5D" w:rsidRDefault="006A04E7" w:rsidP="000B7E37">
      <w:pPr>
        <w:pStyle w:val="Balk2"/>
        <w:numPr>
          <w:ilvl w:val="0"/>
          <w:numId w:val="0"/>
        </w:numPr>
        <w:ind w:left="1040" w:hanging="360"/>
      </w:pPr>
      <w:bookmarkStart w:id="39" w:name="_Toc76725604"/>
      <w:r>
        <w:t>3</w:t>
      </w:r>
      <w:r w:rsidR="000B7E37">
        <w:t>.2. PLAN NOTU ÖNERİSİ</w:t>
      </w:r>
      <w:bookmarkEnd w:id="39"/>
    </w:p>
    <w:p w:rsidR="00EF3B5D" w:rsidRDefault="00D63A25" w:rsidP="00EF3B5D">
      <w:pPr>
        <w:ind w:firstLine="708"/>
      </w:pPr>
      <w:r>
        <w:t xml:space="preserve">Karşıyaka </w:t>
      </w:r>
      <w:r w:rsidR="00EF3B5D">
        <w:t>Belediye</w:t>
      </w:r>
      <w:r>
        <w:t xml:space="preserve">since yönetmelik değişiklikleri ve yürürlükteki plan kararları ile yeni yapılaşmalar konusunda yaşanan </w:t>
      </w:r>
      <w:r w:rsidR="00E52369">
        <w:t xml:space="preserve">sorunlar </w:t>
      </w:r>
      <w:r>
        <w:t xml:space="preserve">sonucu </w:t>
      </w:r>
      <w:r w:rsidR="00EF3B5D">
        <w:t xml:space="preserve">yürürlükteki imar planlarında “Mevcut Plandaki Durumu Korunacak Alan (K)” sınırlarının tespit edilmesi </w:t>
      </w:r>
      <w:r>
        <w:t>zorunluluğu ortaya çıkmıştır.</w:t>
      </w:r>
    </w:p>
    <w:p w:rsidR="00EF3B5D" w:rsidRDefault="00EF3B5D" w:rsidP="00EF3B5D">
      <w:pPr>
        <w:ind w:firstLine="708"/>
      </w:pPr>
      <w:proofErr w:type="gramStart"/>
      <w:r>
        <w:t xml:space="preserve">1955 yılı onaylı 1/2000 </w:t>
      </w:r>
      <w:r w:rsidR="008863D6">
        <w:t>ölçekli</w:t>
      </w:r>
      <w:r>
        <w:t xml:space="preserve"> İzmir Şehir İmar Planları ile planlama süreci başlayan ve yapılaşmasının büyük çoğunluğunu bu plan hükümleri kapsamında tamamlayan ve 1984 yılı onaylı 1/1000 ölçekli Karşıyaka, Bostanlı, 198</w:t>
      </w:r>
      <w:r w:rsidR="008863D6">
        <w:t>5</w:t>
      </w:r>
      <w:r>
        <w:t xml:space="preserve"> yılı onaylı </w:t>
      </w:r>
      <w:proofErr w:type="spellStart"/>
      <w:r>
        <w:t>Şemikler</w:t>
      </w:r>
      <w:proofErr w:type="spellEnd"/>
      <w:r w:rsidR="008863D6">
        <w:t xml:space="preserve"> 1/1000 ölçekli </w:t>
      </w:r>
      <w:r>
        <w:t>İmar Planı kararları ile uygulamaları günümüze kadar devam eden Anadolu Caddesi altında ruhsat aldığı tarihte yürürlükteki mülga plan notları ve yönetmelik hükümleri doğrultusunda yapılaşmasını tamamlamış olan yapıların çoğunun 01.01.1998 tarihinde yürürlüğe giren “Afet Bölgelerinde Yapılacak Yapılar Hakkında Yönetmelik” öncesinde ruhsatlandırıldığı dikkate alındığında, mevcut yapıların yıkılıp yeniden yapılması halinde değişen İmar Mevzuatı hükümleri doğrultusunda özellikle %100 ruhsatlı ve 1955 yılından bugüne planlı olarak gelişen bölgelerde hak kayıplarının oluştuğu bu durumun ise İlimizde 30.10.2020 tarihinde yaşanan deprem sonrasında orta ve ağır hasarlı olarak tespit edilen yapıların dönüşüm sürecinde zorluk yarattığı tespit edilmiştir.</w:t>
      </w:r>
      <w:proofErr w:type="gramEnd"/>
    </w:p>
    <w:p w:rsidR="00751E47" w:rsidRDefault="00EF3B5D" w:rsidP="004B22C4">
      <w:r>
        <w:t xml:space="preserve">Bu kapsamda yaşanacak afetlere hazırlıklı olunması, oluşacak can ve mal kaybının önüne geçilmesi için güvenli, yaşanabilir, sağlıklı konut alanlarının oluşması ve kent merkezinde yer alan bölgelerin dönüşümünün kısa zamanda tamamlanabilmesi amacıyla, </w:t>
      </w:r>
    </w:p>
    <w:p w:rsidR="00E52369" w:rsidRDefault="00EF3B5D" w:rsidP="004B22C4">
      <w:r w:rsidRPr="007866EE">
        <w:t xml:space="preserve">Belediyemiz İlçe sınırları içerisinde, </w:t>
      </w:r>
      <w:r w:rsidR="008751EA" w:rsidRPr="007866EE">
        <w:t>işbu plan açıklama raporu ile bütün olan plan notları ve koordinatlı liste ile verilen</w:t>
      </w:r>
      <w:r w:rsidRPr="007866EE">
        <w:t xml:space="preserve"> alan</w:t>
      </w:r>
      <w:r w:rsidR="00E52369">
        <w:t>larda;</w:t>
      </w:r>
    </w:p>
    <w:p w:rsidR="00E52369" w:rsidRDefault="00E52369" w:rsidP="00E52369">
      <w:r>
        <w:t xml:space="preserve">Yerleşim dokusunun niteliği ve donatı alanlarının varlığından </w:t>
      </w:r>
      <w:proofErr w:type="gramStart"/>
      <w:r>
        <w:t xml:space="preserve">ötürü  </w:t>
      </w:r>
      <w:r w:rsidR="000E26F6" w:rsidRPr="007866EE">
        <w:t>bütüncül</w:t>
      </w:r>
      <w:proofErr w:type="gramEnd"/>
      <w:r w:rsidR="000E26F6" w:rsidRPr="007866EE">
        <w:t xml:space="preserve"> olarak</w:t>
      </w:r>
      <w:r>
        <w:t xml:space="preserve"> korunacak alan ile birlikte</w:t>
      </w:r>
      <w:r w:rsidR="000E26F6" w:rsidRPr="007866EE">
        <w:t xml:space="preserve"> </w:t>
      </w:r>
      <w:r w:rsidRPr="00E52369">
        <w:t xml:space="preserve">kooperatif yolu ile yapılaşmaların ve hasarlı yapıların olduğu alanlarda münferit </w:t>
      </w:r>
      <w:r w:rsidR="00EF3B5D" w:rsidRPr="007866EE">
        <w:t>“Mevcut Pl</w:t>
      </w:r>
      <w:r>
        <w:t xml:space="preserve">andaki Durumu Korunacak Alan </w:t>
      </w:r>
      <w:r w:rsidRPr="00E52369">
        <w:t xml:space="preserve">(K) </w:t>
      </w:r>
      <w:r>
        <w:t xml:space="preserve"> </w:t>
      </w:r>
      <w:r w:rsidR="00EF3B5D" w:rsidRPr="007866EE">
        <w:t>”</w:t>
      </w:r>
      <w:r w:rsidR="007866EE" w:rsidRPr="007866EE">
        <w:t>sınır</w:t>
      </w:r>
      <w:r>
        <w:t>ları,</w:t>
      </w:r>
      <w:r w:rsidR="000E26F6" w:rsidRPr="007866EE">
        <w:t xml:space="preserve"> </w:t>
      </w:r>
    </w:p>
    <w:p w:rsidR="003D61EC" w:rsidRPr="000E26F6" w:rsidRDefault="00E52369" w:rsidP="00E52369">
      <w:pPr>
        <w:rPr>
          <w:rFonts w:cs="Times New Roman"/>
          <w:color w:val="000000"/>
          <w:szCs w:val="24"/>
          <w:highlight w:val="yellow"/>
        </w:rPr>
      </w:pPr>
      <w:r>
        <w:t xml:space="preserve">Sadece </w:t>
      </w:r>
      <w:r w:rsidR="007866EE" w:rsidRPr="007866EE">
        <w:t xml:space="preserve"> plan notlarının </w:t>
      </w:r>
      <w:r w:rsidR="007866EE" w:rsidRPr="007866EE">
        <w:rPr>
          <w:rFonts w:cs="Times New Roman"/>
          <w:color w:val="000000"/>
          <w:szCs w:val="24"/>
        </w:rPr>
        <w:t>Uygulamaya Esas Hükümler başlığının 10</w:t>
      </w:r>
      <w:proofErr w:type="gramStart"/>
      <w:r w:rsidR="007866EE" w:rsidRPr="007866EE">
        <w:rPr>
          <w:rFonts w:cs="Times New Roman"/>
          <w:color w:val="000000"/>
          <w:szCs w:val="24"/>
        </w:rPr>
        <w:t>.,</w:t>
      </w:r>
      <w:proofErr w:type="gramEnd"/>
      <w:r w:rsidR="007866EE" w:rsidRPr="007866EE">
        <w:rPr>
          <w:rFonts w:cs="Times New Roman"/>
          <w:color w:val="000000"/>
          <w:szCs w:val="24"/>
        </w:rPr>
        <w:t xml:space="preserve"> 10.1., 10.2., 10.3., 10.4. ve 10.5. maddeleri ile Özel Hükümler başlığının geçerli olacağı </w:t>
      </w:r>
      <w:r w:rsidR="005B16D0">
        <w:rPr>
          <w:rFonts w:cs="Times New Roman"/>
          <w:color w:val="000000"/>
          <w:szCs w:val="24"/>
        </w:rPr>
        <w:t xml:space="preserve">ada düzenlemesine yönelik </w:t>
      </w:r>
      <w:r w:rsidR="007866EE" w:rsidRPr="007866EE">
        <w:t>“Mevcut Plandaki Du</w:t>
      </w:r>
      <w:r>
        <w:t>rumu Korunacak Alan (K1)” sınır</w:t>
      </w:r>
      <w:r w:rsidR="00EF3B5D" w:rsidRPr="005B16D0">
        <w:t>ları önerilmiştir.</w:t>
      </w:r>
    </w:p>
    <w:sectPr w:rsidR="003D61EC" w:rsidRPr="000E26F6" w:rsidSect="008751EA">
      <w:pgSz w:w="11907" w:h="16839" w:code="9"/>
      <w:pgMar w:top="851" w:right="1418" w:bottom="1361" w:left="1418" w:header="397" w:footer="3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4FD2" w:rsidRDefault="00FF4FD2" w:rsidP="00C452AB">
      <w:pPr>
        <w:spacing w:before="0" w:after="0" w:line="240" w:lineRule="auto"/>
      </w:pPr>
      <w:r>
        <w:separator/>
      </w:r>
    </w:p>
  </w:endnote>
  <w:endnote w:type="continuationSeparator" w:id="0">
    <w:p w:rsidR="00FF4FD2" w:rsidRDefault="00FF4FD2" w:rsidP="00C452A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notTrueType/>
    <w:pitch w:val="variable"/>
    <w:sig w:usb0="00000005" w:usb1="00000000" w:usb2="00000000" w:usb3="00000000" w:csb0="00000010" w:csb1="00000000"/>
  </w:font>
  <w:font w:name="Andale Sans UI">
    <w:panose1 w:val="020B0604020202020204"/>
    <w:charset w:val="00"/>
    <w:family w:val="auto"/>
    <w:pitch w:val="variable"/>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FD2" w:rsidRDefault="00FF4FD2" w:rsidP="007255E3">
    <w:pPr>
      <w:pStyle w:val="Altbilgi"/>
      <w:ind w:firstLine="0"/>
      <w:rPr>
        <w:rFonts w:eastAsia="Times New Roman" w:cs="Times New Roman"/>
        <w:b/>
        <w:bCs/>
        <w:color w:val="000000" w:themeColor="text1"/>
        <w:szCs w:val="24"/>
        <w:lang w:eastAsia="tr-TR"/>
      </w:rPr>
    </w:pPr>
    <w:r w:rsidRPr="00FD662B">
      <w:rPr>
        <w:noProof/>
        <w:color w:val="BFBFBF" w:themeColor="background1" w:themeShade="BF"/>
        <w:sz w:val="18"/>
        <w:lang w:eastAsia="tr-TR"/>
      </w:rPr>
      <mc:AlternateContent>
        <mc:Choice Requires="wps">
          <w:drawing>
            <wp:anchor distT="0" distB="0" distL="114300" distR="114300" simplePos="0" relativeHeight="251659776" behindDoc="0" locked="0" layoutInCell="1" allowOverlap="1" wp14:anchorId="03AF517D" wp14:editId="77D5E7A6">
              <wp:simplePos x="0" y="0"/>
              <wp:positionH relativeFrom="column">
                <wp:posOffset>13970</wp:posOffset>
              </wp:positionH>
              <wp:positionV relativeFrom="paragraph">
                <wp:posOffset>-102</wp:posOffset>
              </wp:positionV>
              <wp:extent cx="5698541" cy="0"/>
              <wp:effectExtent l="0" t="19050" r="16510" b="19050"/>
              <wp:wrapNone/>
              <wp:docPr id="19" name="Düz Bağlayıcı 19"/>
              <wp:cNvGraphicFramePr/>
              <a:graphic xmlns:a="http://schemas.openxmlformats.org/drawingml/2006/main">
                <a:graphicData uri="http://schemas.microsoft.com/office/word/2010/wordprocessingShape">
                  <wps:wsp>
                    <wps:cNvCnPr/>
                    <wps:spPr>
                      <a:xfrm>
                        <a:off x="0" y="0"/>
                        <a:ext cx="5698541" cy="0"/>
                      </a:xfrm>
                      <a:prstGeom prst="line">
                        <a:avLst/>
                      </a:prstGeom>
                      <a:ln w="285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51D45528" id="Düz Bağlayıcı 19" o:spid="_x0000_s1026" style="position:absolute;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pt,0" to="449.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" strokecolor="#7f7f7f [1612]" strokeweight="2.25pt"/>
          </w:pict>
        </mc:Fallback>
      </mc:AlternateContent>
    </w:r>
    <w:r w:rsidRPr="0057742A">
      <w:rPr>
        <w:color w:val="BFBFBF" w:themeColor="background1" w:themeShade="BF"/>
        <w:sz w:val="18"/>
      </w:rPr>
      <w:t>İZMİR İLİ, KARŞIYAKA İLÇESİ İÇİN; RUHSATLI YAPILARIN DÖNÜŞÜMÜNDE KARŞILAŞILAN SORUNLARIN ÇÖZÜMÜNE İLİŞKİN DÜZENLENEN PLAN NOTU İLAVESİ</w:t>
    </w:r>
    <w:r w:rsidRPr="00F60099">
      <w:rPr>
        <w:rFonts w:eastAsia="Times New Roman" w:cs="Times New Roman"/>
        <w:b/>
        <w:bCs/>
        <w:color w:val="000000" w:themeColor="text1"/>
        <w:szCs w:val="24"/>
        <w:lang w:eastAsia="tr-TR"/>
      </w:rPr>
      <w:t xml:space="preserve"> </w:t>
    </w:r>
  </w:p>
  <w:p w:rsidR="00FF4FD2" w:rsidRPr="0015555E" w:rsidRDefault="00FF4FD2" w:rsidP="007255E3">
    <w:pPr>
      <w:pStyle w:val="Altbilgi"/>
      <w:ind w:firstLine="0"/>
      <w:rPr>
        <w:color w:val="BFBFBF" w:themeColor="background1" w:themeShade="BF"/>
        <w:sz w:val="22"/>
      </w:rPr>
    </w:pPr>
    <w:r>
      <w:rPr>
        <w:rFonts w:eastAsia="Times New Roman" w:cs="Times New Roman"/>
        <w:b/>
        <w:bCs/>
        <w:color w:val="000000" w:themeColor="text1"/>
        <w:szCs w:val="24"/>
        <w:lang w:eastAsia="tr-TR"/>
      </w:rPr>
      <w:tab/>
    </w:r>
    <w:r>
      <w:rPr>
        <w:rFonts w:eastAsia="Times New Roman" w:cs="Times New Roman"/>
        <w:b/>
        <w:bCs/>
        <w:color w:val="000000" w:themeColor="text1"/>
        <w:szCs w:val="24"/>
        <w:lang w:eastAsia="tr-TR"/>
      </w:rPr>
      <w:tab/>
    </w:r>
    <w:r w:rsidRPr="00725BB3">
      <w:rPr>
        <w:color w:val="BFBFBF" w:themeColor="background1" w:themeShade="BF"/>
        <w:sz w:val="18"/>
        <w:szCs w:val="18"/>
      </w:rPr>
      <w:fldChar w:fldCharType="begin"/>
    </w:r>
    <w:r w:rsidRPr="00725BB3">
      <w:rPr>
        <w:color w:val="BFBFBF" w:themeColor="background1" w:themeShade="BF"/>
        <w:sz w:val="18"/>
        <w:szCs w:val="18"/>
      </w:rPr>
      <w:instrText>PAGE   \* MERGEFORMAT</w:instrText>
    </w:r>
    <w:r w:rsidRPr="00725BB3">
      <w:rPr>
        <w:color w:val="BFBFBF" w:themeColor="background1" w:themeShade="BF"/>
        <w:sz w:val="18"/>
        <w:szCs w:val="18"/>
      </w:rPr>
      <w:fldChar w:fldCharType="separate"/>
    </w:r>
    <w:r w:rsidR="00355F9B" w:rsidRPr="00355F9B">
      <w:rPr>
        <w:b/>
        <w:bCs/>
        <w:noProof/>
        <w:color w:val="BFBFBF" w:themeColor="background1" w:themeShade="BF"/>
        <w:sz w:val="18"/>
        <w:szCs w:val="18"/>
      </w:rPr>
      <w:t>iii</w:t>
    </w:r>
    <w:r w:rsidRPr="00725BB3">
      <w:rPr>
        <w:b/>
        <w:bCs/>
        <w:color w:val="BFBFBF" w:themeColor="background1" w:themeShade="BF"/>
        <w:sz w:val="18"/>
        <w:szCs w:val="18"/>
      </w:rPr>
      <w:fldChar w:fldCharType="end"/>
    </w:r>
    <w:r w:rsidRPr="00725BB3">
      <w:rPr>
        <w:b/>
        <w:bCs/>
        <w:color w:val="BFBFBF" w:themeColor="background1" w:themeShade="BF"/>
        <w:sz w:val="18"/>
        <w:szCs w:val="18"/>
      </w:rPr>
      <w:t xml:space="preserve"> </w:t>
    </w:r>
    <w:r w:rsidRPr="00725BB3">
      <w:rPr>
        <w:color w:val="BFBFBF" w:themeColor="background1" w:themeShade="BF"/>
        <w:sz w:val="18"/>
        <w:szCs w:val="18"/>
      </w:rPr>
      <w:t>|</w:t>
    </w:r>
    <w:r w:rsidRPr="00725BB3">
      <w:rPr>
        <w:b/>
        <w:bCs/>
        <w:color w:val="BFBFBF" w:themeColor="background1" w:themeShade="BF"/>
        <w:sz w:val="18"/>
        <w:szCs w:val="18"/>
      </w:rPr>
      <w:t xml:space="preserve"> </w:t>
    </w:r>
    <w:r w:rsidRPr="00725BB3">
      <w:rPr>
        <w:color w:val="BFBFBF" w:themeColor="background1" w:themeShade="BF"/>
        <w:spacing w:val="60"/>
        <w:sz w:val="18"/>
        <w:szCs w:val="18"/>
      </w:rPr>
      <w:t>Sayfa</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FD2" w:rsidRDefault="00FF4FD2" w:rsidP="00C105CC">
    <w:pPr>
      <w:spacing w:before="240" w:after="0"/>
      <w:rPr>
        <w:rFonts w:cs="Times New Roman"/>
        <w:color w:val="404040" w:themeColor="text1" w:themeTint="BF"/>
        <w:sz w:val="18"/>
        <w:szCs w:val="18"/>
        <w:lang w:eastAsia="tr-TR"/>
        <w14:textOutline w14:w="5270" w14:cap="flat" w14:cmpd="sng" w14:algn="ctr">
          <w14:solidFill>
            <w14:srgbClr w14:val="7D7D7D">
              <w14:tint w14:val="100000"/>
              <w14:shade w14:val="100000"/>
              <w14:satMod w14:val="110000"/>
            </w14:srgbClr>
          </w14:solidFill>
          <w14:prstDash w14:val="solid"/>
          <w14:round/>
        </w14:textOutline>
      </w:rPr>
    </w:pPr>
    <w:r w:rsidRPr="00F031C6">
      <w:rPr>
        <w:rFonts w:cs="Times New Roman"/>
        <w:color w:val="404040" w:themeColor="text1" w:themeTint="BF"/>
        <w:sz w:val="18"/>
        <w:szCs w:val="18"/>
        <w:lang w:eastAsia="tr-TR"/>
        <w14:textOutline w14:w="5270" w14:cap="flat" w14:cmpd="sng" w14:algn="ctr">
          <w14:solidFill>
            <w14:srgbClr w14:val="7D7D7D">
              <w14:tint w14:val="100000"/>
              <w14:shade w14:val="100000"/>
              <w14:satMod w14:val="110000"/>
            </w14:srgbClr>
          </w14:solidFill>
          <w14:prstDash w14:val="solid"/>
          <w14:round/>
        </w14:textOutline>
      </w:rPr>
      <w:t xml:space="preserve"> </w:t>
    </w:r>
  </w:p>
  <w:p w:rsidR="00FF4FD2" w:rsidRDefault="00FF4FD2" w:rsidP="00D87E3A">
    <w:pPr>
      <w:spacing w:after="120"/>
      <w:ind w:right="1985" w:firstLine="0"/>
      <w:jc w:val="center"/>
    </w:pPr>
    <w:r>
      <w:rPr>
        <w:rFonts w:cs="Times New Roman"/>
        <w:color w:val="404040" w:themeColor="text1" w:themeTint="BF"/>
        <w:sz w:val="18"/>
        <w:szCs w:val="18"/>
        <w:lang w:eastAsia="tr-TR"/>
        <w14:textOutline w14:w="5270" w14:cap="flat" w14:cmpd="sng" w14:algn="ctr">
          <w14:solidFill>
            <w14:srgbClr w14:val="7D7D7D">
              <w14:tint w14:val="100000"/>
              <w14:shade w14:val="100000"/>
              <w14:satMod w14:val="110000"/>
            </w14:srgbClr>
          </w14:solidFill>
          <w14:prstDash w14:val="solid"/>
          <w14:round/>
        </w14:textOutline>
      </w:rPr>
      <w:t xml:space="preserve">        </w:t>
    </w:r>
    <w:r>
      <w:rPr>
        <w:rFonts w:cs="Times New Roman"/>
        <w:b/>
        <w:sz w:val="8"/>
        <w:szCs w:val="8"/>
        <w:lang w:eastAsia="tr-TR"/>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FD2" w:rsidRDefault="00FF4FD2" w:rsidP="0071482A">
    <w:pPr>
      <w:pStyle w:val="Altbilgi"/>
      <w:ind w:firstLine="0"/>
      <w:rPr>
        <w:rFonts w:eastAsia="Times New Roman" w:cs="Times New Roman"/>
        <w:b/>
        <w:bCs/>
        <w:color w:val="000000" w:themeColor="text1"/>
        <w:szCs w:val="24"/>
        <w:lang w:eastAsia="tr-TR"/>
      </w:rPr>
    </w:pPr>
    <w:r w:rsidRPr="0015555E">
      <w:rPr>
        <w:noProof/>
        <w:color w:val="BFBFBF" w:themeColor="background1" w:themeShade="BF"/>
        <w:sz w:val="22"/>
        <w:lang w:eastAsia="tr-TR"/>
      </w:rPr>
      <mc:AlternateContent>
        <mc:Choice Requires="wps">
          <w:drawing>
            <wp:anchor distT="0" distB="0" distL="114300" distR="114300" simplePos="0" relativeHeight="251661824" behindDoc="0" locked="0" layoutInCell="1" allowOverlap="1" wp14:anchorId="2B17E906" wp14:editId="4F534240">
              <wp:simplePos x="0" y="0"/>
              <wp:positionH relativeFrom="column">
                <wp:posOffset>188595</wp:posOffset>
              </wp:positionH>
              <wp:positionV relativeFrom="paragraph">
                <wp:posOffset>-514</wp:posOffset>
              </wp:positionV>
              <wp:extent cx="5642042" cy="0"/>
              <wp:effectExtent l="0" t="19050" r="34925" b="19050"/>
              <wp:wrapNone/>
              <wp:docPr id="1" name="Düz Bağlayıcı 1"/>
              <wp:cNvGraphicFramePr/>
              <a:graphic xmlns:a="http://schemas.openxmlformats.org/drawingml/2006/main">
                <a:graphicData uri="http://schemas.microsoft.com/office/word/2010/wordprocessingShape">
                  <wps:wsp>
                    <wps:cNvCnPr/>
                    <wps:spPr>
                      <a:xfrm>
                        <a:off x="0" y="0"/>
                        <a:ext cx="5642042" cy="0"/>
                      </a:xfrm>
                      <a:prstGeom prst="line">
                        <a:avLst/>
                      </a:prstGeom>
                      <a:ln w="285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11BF8E88" id="Düz Bağlayıcı 1" o:spid="_x0000_s1026" style="position:absolute;z-index:251661824;visibility:visible;mso-wrap-style:square;mso-wrap-distance-left:9pt;mso-wrap-distance-top:0;mso-wrap-distance-right:9pt;mso-wrap-distance-bottom:0;mso-position-horizontal:absolute;mso-position-horizontal-relative:text;mso-position-vertical:absolute;mso-position-vertical-relative:text" from="14.85pt,-.05pt" to="459.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" strokecolor="#7f7f7f [1612]" strokeweight="2.25pt"/>
          </w:pict>
        </mc:Fallback>
      </mc:AlternateContent>
    </w:r>
    <w:r w:rsidRPr="00FD662B">
      <w:rPr>
        <w:noProof/>
        <w:color w:val="BFBFBF" w:themeColor="background1" w:themeShade="BF"/>
        <w:sz w:val="18"/>
        <w:lang w:eastAsia="tr-TR"/>
      </w:rPr>
      <mc:AlternateContent>
        <mc:Choice Requires="wps">
          <w:drawing>
            <wp:anchor distT="0" distB="0" distL="114300" distR="114300" simplePos="0" relativeHeight="251663872" behindDoc="0" locked="0" layoutInCell="1" allowOverlap="1" wp14:anchorId="48217E7F" wp14:editId="47FEA188">
              <wp:simplePos x="0" y="0"/>
              <wp:positionH relativeFrom="column">
                <wp:posOffset>188595</wp:posOffset>
              </wp:positionH>
              <wp:positionV relativeFrom="paragraph">
                <wp:posOffset>-514</wp:posOffset>
              </wp:positionV>
              <wp:extent cx="5642042" cy="0"/>
              <wp:effectExtent l="0" t="19050" r="34925" b="19050"/>
              <wp:wrapNone/>
              <wp:docPr id="29" name="Düz Bağlayıcı 29"/>
              <wp:cNvGraphicFramePr/>
              <a:graphic xmlns:a="http://schemas.openxmlformats.org/drawingml/2006/main">
                <a:graphicData uri="http://schemas.microsoft.com/office/word/2010/wordprocessingShape">
                  <wps:wsp>
                    <wps:cNvCnPr/>
                    <wps:spPr>
                      <a:xfrm>
                        <a:off x="0" y="0"/>
                        <a:ext cx="5642042" cy="0"/>
                      </a:xfrm>
                      <a:prstGeom prst="line">
                        <a:avLst/>
                      </a:prstGeom>
                      <a:ln w="285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207DCA73" id="Düz Bağlayıcı 29" o:spid="_x0000_s1026" style="position:absolute;z-index:251663872;visibility:visible;mso-wrap-style:square;mso-wrap-distance-left:9pt;mso-wrap-distance-top:0;mso-wrap-distance-right:9pt;mso-wrap-distance-bottom:0;mso-position-horizontal:absolute;mso-position-horizontal-relative:text;mso-position-vertical:absolute;mso-position-vertical-relative:text" from="14.85pt,-.05pt" to="459.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" strokecolor="#7f7f7f [1612]" strokeweight="2.25pt"/>
          </w:pict>
        </mc:Fallback>
      </mc:AlternateContent>
    </w:r>
    <w:r w:rsidRPr="00FD662B">
      <w:rPr>
        <w:noProof/>
        <w:color w:val="BFBFBF" w:themeColor="background1" w:themeShade="BF"/>
        <w:sz w:val="18"/>
        <w:lang w:eastAsia="tr-TR"/>
      </w:rPr>
      <mc:AlternateContent>
        <mc:Choice Requires="wps">
          <w:drawing>
            <wp:anchor distT="0" distB="0" distL="114300" distR="114300" simplePos="0" relativeHeight="251665920" behindDoc="0" locked="0" layoutInCell="1" allowOverlap="1" wp14:anchorId="0E87BE9E" wp14:editId="08A86F92">
              <wp:simplePos x="0" y="0"/>
              <wp:positionH relativeFrom="column">
                <wp:posOffset>13970</wp:posOffset>
              </wp:positionH>
              <wp:positionV relativeFrom="paragraph">
                <wp:posOffset>-102</wp:posOffset>
              </wp:positionV>
              <wp:extent cx="5698541" cy="0"/>
              <wp:effectExtent l="0" t="19050" r="16510" b="19050"/>
              <wp:wrapNone/>
              <wp:docPr id="33" name="Düz Bağlayıcı 33"/>
              <wp:cNvGraphicFramePr/>
              <a:graphic xmlns:a="http://schemas.openxmlformats.org/drawingml/2006/main">
                <a:graphicData uri="http://schemas.microsoft.com/office/word/2010/wordprocessingShape">
                  <wps:wsp>
                    <wps:cNvCnPr/>
                    <wps:spPr>
                      <a:xfrm>
                        <a:off x="0" y="0"/>
                        <a:ext cx="5698541" cy="0"/>
                      </a:xfrm>
                      <a:prstGeom prst="line">
                        <a:avLst/>
                      </a:prstGeom>
                      <a:ln w="285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19189214" id="Düz Bağlayıcı 33" o:spid="_x0000_s1026" style="position:absolute;z-index:25166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pt,0" to="449.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" strokecolor="#7f7f7f [1612]" strokeweight="2.25pt"/>
          </w:pict>
        </mc:Fallback>
      </mc:AlternateContent>
    </w:r>
    <w:r w:rsidRPr="0057742A">
      <w:rPr>
        <w:color w:val="BFBFBF" w:themeColor="background1" w:themeShade="BF"/>
        <w:sz w:val="18"/>
      </w:rPr>
      <w:t>İZMİR İLİ, KARŞIYAKA İLÇESİ İÇİN; RUHSATLI YAPILARIN DÖNÜŞÜMÜNDE KARŞILAŞILAN SORUNLARIN ÇÖZÜMÜNE İLİŞKİN DÜZENLENEN PLAN NOTU İLAVESİ</w:t>
    </w:r>
    <w:r w:rsidRPr="00F60099">
      <w:rPr>
        <w:rFonts w:eastAsia="Times New Roman" w:cs="Times New Roman"/>
        <w:b/>
        <w:bCs/>
        <w:color w:val="000000" w:themeColor="text1"/>
        <w:szCs w:val="24"/>
        <w:lang w:eastAsia="tr-TR"/>
      </w:rPr>
      <w:t xml:space="preserve"> </w:t>
    </w:r>
  </w:p>
  <w:p w:rsidR="00FF4FD2" w:rsidRPr="0015555E" w:rsidRDefault="00FF4FD2" w:rsidP="0071482A">
    <w:pPr>
      <w:pStyle w:val="Altbilgi"/>
      <w:ind w:firstLine="0"/>
      <w:rPr>
        <w:color w:val="BFBFBF" w:themeColor="background1" w:themeShade="BF"/>
        <w:sz w:val="22"/>
      </w:rPr>
    </w:pPr>
    <w:r>
      <w:rPr>
        <w:rFonts w:eastAsia="Times New Roman" w:cs="Times New Roman"/>
        <w:b/>
        <w:bCs/>
        <w:color w:val="000000" w:themeColor="text1"/>
        <w:szCs w:val="24"/>
        <w:lang w:eastAsia="tr-TR"/>
      </w:rPr>
      <w:tab/>
    </w:r>
    <w:r>
      <w:rPr>
        <w:rFonts w:eastAsia="Times New Roman" w:cs="Times New Roman"/>
        <w:b/>
        <w:bCs/>
        <w:color w:val="000000" w:themeColor="text1"/>
        <w:szCs w:val="24"/>
        <w:lang w:eastAsia="tr-TR"/>
      </w:rPr>
      <w:tab/>
    </w:r>
    <w:r w:rsidRPr="00725BB3">
      <w:rPr>
        <w:color w:val="BFBFBF" w:themeColor="background1" w:themeShade="BF"/>
        <w:sz w:val="18"/>
        <w:szCs w:val="18"/>
      </w:rPr>
      <w:fldChar w:fldCharType="begin"/>
    </w:r>
    <w:r w:rsidRPr="00725BB3">
      <w:rPr>
        <w:color w:val="BFBFBF" w:themeColor="background1" w:themeShade="BF"/>
        <w:sz w:val="18"/>
        <w:szCs w:val="18"/>
      </w:rPr>
      <w:instrText>PAGE   \* MERGEFORMAT</w:instrText>
    </w:r>
    <w:r w:rsidRPr="00725BB3">
      <w:rPr>
        <w:color w:val="BFBFBF" w:themeColor="background1" w:themeShade="BF"/>
        <w:sz w:val="18"/>
        <w:szCs w:val="18"/>
      </w:rPr>
      <w:fldChar w:fldCharType="separate"/>
    </w:r>
    <w:r w:rsidR="00355F9B" w:rsidRPr="00355F9B">
      <w:rPr>
        <w:b/>
        <w:bCs/>
        <w:noProof/>
        <w:color w:val="BFBFBF" w:themeColor="background1" w:themeShade="BF"/>
        <w:sz w:val="18"/>
        <w:szCs w:val="18"/>
      </w:rPr>
      <w:t>14</w:t>
    </w:r>
    <w:r w:rsidRPr="00725BB3">
      <w:rPr>
        <w:b/>
        <w:bCs/>
        <w:color w:val="BFBFBF" w:themeColor="background1" w:themeShade="BF"/>
        <w:sz w:val="18"/>
        <w:szCs w:val="18"/>
      </w:rPr>
      <w:fldChar w:fldCharType="end"/>
    </w:r>
    <w:r w:rsidRPr="00725BB3">
      <w:rPr>
        <w:b/>
        <w:bCs/>
        <w:color w:val="BFBFBF" w:themeColor="background1" w:themeShade="BF"/>
        <w:sz w:val="18"/>
        <w:szCs w:val="18"/>
      </w:rPr>
      <w:t xml:space="preserve"> </w:t>
    </w:r>
    <w:r w:rsidRPr="00725BB3">
      <w:rPr>
        <w:color w:val="BFBFBF" w:themeColor="background1" w:themeShade="BF"/>
        <w:sz w:val="18"/>
        <w:szCs w:val="18"/>
      </w:rPr>
      <w:t>|</w:t>
    </w:r>
    <w:r w:rsidRPr="00725BB3">
      <w:rPr>
        <w:b/>
        <w:bCs/>
        <w:color w:val="BFBFBF" w:themeColor="background1" w:themeShade="BF"/>
        <w:sz w:val="18"/>
        <w:szCs w:val="18"/>
      </w:rPr>
      <w:t xml:space="preserve"> </w:t>
    </w:r>
    <w:r w:rsidRPr="00725BB3">
      <w:rPr>
        <w:color w:val="BFBFBF" w:themeColor="background1" w:themeShade="BF"/>
        <w:spacing w:val="60"/>
        <w:sz w:val="18"/>
        <w:szCs w:val="18"/>
      </w:rPr>
      <w:t>Sayfa</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FD2" w:rsidRDefault="00FF4FD2" w:rsidP="00C105CC">
    <w:pPr>
      <w:spacing w:before="240" w:after="0"/>
      <w:rPr>
        <w:rFonts w:cs="Times New Roman"/>
        <w:color w:val="404040" w:themeColor="text1" w:themeTint="BF"/>
        <w:sz w:val="18"/>
        <w:szCs w:val="18"/>
        <w:lang w:eastAsia="tr-TR"/>
        <w14:textOutline w14:w="5270" w14:cap="flat" w14:cmpd="sng" w14:algn="ctr">
          <w14:solidFill>
            <w14:srgbClr w14:val="7D7D7D">
              <w14:tint w14:val="100000"/>
              <w14:shade w14:val="100000"/>
              <w14:satMod w14:val="110000"/>
            </w14:srgbClr>
          </w14:solidFill>
          <w14:prstDash w14:val="solid"/>
          <w14:round/>
        </w14:textOutline>
      </w:rPr>
    </w:pPr>
    <w:r w:rsidRPr="00F031C6">
      <w:rPr>
        <w:rFonts w:cs="Times New Roman"/>
        <w:color w:val="404040" w:themeColor="text1" w:themeTint="BF"/>
        <w:sz w:val="18"/>
        <w:szCs w:val="18"/>
        <w:lang w:eastAsia="tr-TR"/>
        <w14:textOutline w14:w="5270" w14:cap="flat" w14:cmpd="sng" w14:algn="ctr">
          <w14:solidFill>
            <w14:srgbClr w14:val="7D7D7D">
              <w14:tint w14:val="100000"/>
              <w14:shade w14:val="100000"/>
              <w14:satMod w14:val="110000"/>
            </w14:srgbClr>
          </w14:solidFill>
          <w14:prstDash w14:val="solid"/>
          <w14:round/>
        </w14:textOutline>
      </w:rPr>
      <w:t xml:space="preserve"> </w:t>
    </w:r>
  </w:p>
  <w:p w:rsidR="00FF4FD2" w:rsidRDefault="00FF4FD2" w:rsidP="00D87E3A">
    <w:pPr>
      <w:spacing w:after="120"/>
      <w:ind w:right="1985" w:firstLine="0"/>
      <w:jc w:val="center"/>
    </w:pPr>
    <w:r>
      <w:rPr>
        <w:rFonts w:cs="Times New Roman"/>
        <w:color w:val="404040" w:themeColor="text1" w:themeTint="BF"/>
        <w:sz w:val="18"/>
        <w:szCs w:val="18"/>
        <w:lang w:eastAsia="tr-TR"/>
        <w14:textOutline w14:w="5270" w14:cap="flat" w14:cmpd="sng" w14:algn="ctr">
          <w14:solidFill>
            <w14:srgbClr w14:val="7D7D7D">
              <w14:tint w14:val="100000"/>
              <w14:shade w14:val="100000"/>
              <w14:satMod w14:val="110000"/>
            </w14:srgbClr>
          </w14:solidFill>
          <w14:prstDash w14:val="solid"/>
          <w14:round/>
        </w14:textOutline>
      </w:rPr>
      <w:t xml:space="preserve">        </w:t>
    </w:r>
    <w:r>
      <w:rPr>
        <w:rFonts w:cs="Times New Roman"/>
        <w:b/>
        <w:sz w:val="8"/>
        <w:szCs w:val="8"/>
        <w:lang w:eastAsia="tr-TR"/>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4FD2" w:rsidRDefault="00FF4FD2" w:rsidP="00C452AB">
      <w:pPr>
        <w:spacing w:before="0" w:after="0" w:line="240" w:lineRule="auto"/>
      </w:pPr>
      <w:r>
        <w:separator/>
      </w:r>
    </w:p>
  </w:footnote>
  <w:footnote w:type="continuationSeparator" w:id="0">
    <w:p w:rsidR="00FF4FD2" w:rsidRDefault="00FF4FD2" w:rsidP="00C452AB">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545A4"/>
    <w:multiLevelType w:val="multilevel"/>
    <w:tmpl w:val="EEBC28BA"/>
    <w:lvl w:ilvl="0">
      <w:start w:val="2"/>
      <w:numFmt w:val="decimal"/>
      <w:lvlText w:val="%1."/>
      <w:lvlJc w:val="left"/>
      <w:pPr>
        <w:ind w:left="450" w:hanging="450"/>
      </w:pPr>
      <w:rPr>
        <w:rFonts w:hint="default"/>
      </w:rPr>
    </w:lvl>
    <w:lvl w:ilvl="1">
      <w:start w:val="1"/>
      <w:numFmt w:val="decimal"/>
      <w:lvlText w:val="%1.%2."/>
      <w:lvlJc w:val="left"/>
      <w:pPr>
        <w:ind w:left="1400" w:hanging="720"/>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880" w:hanging="180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1">
    <w:nsid w:val="065D5FE3"/>
    <w:multiLevelType w:val="multilevel"/>
    <w:tmpl w:val="8B0CB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6DE2608"/>
    <w:multiLevelType w:val="multilevel"/>
    <w:tmpl w:val="7A442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AF5435"/>
    <w:multiLevelType w:val="hybridMultilevel"/>
    <w:tmpl w:val="6CE4C0AC"/>
    <w:lvl w:ilvl="0" w:tplc="041F0001">
      <w:start w:val="1"/>
      <w:numFmt w:val="bullet"/>
      <w:lvlText w:val=""/>
      <w:lvlJc w:val="left"/>
      <w:pPr>
        <w:ind w:left="2844" w:hanging="360"/>
      </w:pPr>
      <w:rPr>
        <w:rFonts w:ascii="Symbol" w:hAnsi="Symbol" w:hint="default"/>
      </w:rPr>
    </w:lvl>
    <w:lvl w:ilvl="1" w:tplc="041F0003" w:tentative="1">
      <w:start w:val="1"/>
      <w:numFmt w:val="bullet"/>
      <w:lvlText w:val="o"/>
      <w:lvlJc w:val="left"/>
      <w:pPr>
        <w:ind w:left="3564" w:hanging="360"/>
      </w:pPr>
      <w:rPr>
        <w:rFonts w:ascii="Courier New" w:hAnsi="Courier New" w:cs="Courier New" w:hint="default"/>
      </w:rPr>
    </w:lvl>
    <w:lvl w:ilvl="2" w:tplc="041F0005" w:tentative="1">
      <w:start w:val="1"/>
      <w:numFmt w:val="bullet"/>
      <w:lvlText w:val=""/>
      <w:lvlJc w:val="left"/>
      <w:pPr>
        <w:ind w:left="4284" w:hanging="360"/>
      </w:pPr>
      <w:rPr>
        <w:rFonts w:ascii="Wingdings" w:hAnsi="Wingdings" w:hint="default"/>
      </w:rPr>
    </w:lvl>
    <w:lvl w:ilvl="3" w:tplc="041F0001" w:tentative="1">
      <w:start w:val="1"/>
      <w:numFmt w:val="bullet"/>
      <w:lvlText w:val=""/>
      <w:lvlJc w:val="left"/>
      <w:pPr>
        <w:ind w:left="5004" w:hanging="360"/>
      </w:pPr>
      <w:rPr>
        <w:rFonts w:ascii="Symbol" w:hAnsi="Symbol" w:hint="default"/>
      </w:rPr>
    </w:lvl>
    <w:lvl w:ilvl="4" w:tplc="041F0003" w:tentative="1">
      <w:start w:val="1"/>
      <w:numFmt w:val="bullet"/>
      <w:lvlText w:val="o"/>
      <w:lvlJc w:val="left"/>
      <w:pPr>
        <w:ind w:left="5724" w:hanging="360"/>
      </w:pPr>
      <w:rPr>
        <w:rFonts w:ascii="Courier New" w:hAnsi="Courier New" w:cs="Courier New" w:hint="default"/>
      </w:rPr>
    </w:lvl>
    <w:lvl w:ilvl="5" w:tplc="041F0005" w:tentative="1">
      <w:start w:val="1"/>
      <w:numFmt w:val="bullet"/>
      <w:lvlText w:val=""/>
      <w:lvlJc w:val="left"/>
      <w:pPr>
        <w:ind w:left="6444" w:hanging="360"/>
      </w:pPr>
      <w:rPr>
        <w:rFonts w:ascii="Wingdings" w:hAnsi="Wingdings" w:hint="default"/>
      </w:rPr>
    </w:lvl>
    <w:lvl w:ilvl="6" w:tplc="041F0001" w:tentative="1">
      <w:start w:val="1"/>
      <w:numFmt w:val="bullet"/>
      <w:lvlText w:val=""/>
      <w:lvlJc w:val="left"/>
      <w:pPr>
        <w:ind w:left="7164" w:hanging="360"/>
      </w:pPr>
      <w:rPr>
        <w:rFonts w:ascii="Symbol" w:hAnsi="Symbol" w:hint="default"/>
      </w:rPr>
    </w:lvl>
    <w:lvl w:ilvl="7" w:tplc="041F0003" w:tentative="1">
      <w:start w:val="1"/>
      <w:numFmt w:val="bullet"/>
      <w:lvlText w:val="o"/>
      <w:lvlJc w:val="left"/>
      <w:pPr>
        <w:ind w:left="7884" w:hanging="360"/>
      </w:pPr>
      <w:rPr>
        <w:rFonts w:ascii="Courier New" w:hAnsi="Courier New" w:cs="Courier New" w:hint="default"/>
      </w:rPr>
    </w:lvl>
    <w:lvl w:ilvl="8" w:tplc="041F0005" w:tentative="1">
      <w:start w:val="1"/>
      <w:numFmt w:val="bullet"/>
      <w:lvlText w:val=""/>
      <w:lvlJc w:val="left"/>
      <w:pPr>
        <w:ind w:left="8604" w:hanging="360"/>
      </w:pPr>
      <w:rPr>
        <w:rFonts w:ascii="Wingdings" w:hAnsi="Wingdings" w:hint="default"/>
      </w:rPr>
    </w:lvl>
  </w:abstractNum>
  <w:abstractNum w:abstractNumId="4">
    <w:nsid w:val="10303742"/>
    <w:multiLevelType w:val="hybridMultilevel"/>
    <w:tmpl w:val="9E4E7D98"/>
    <w:lvl w:ilvl="0" w:tplc="40E27582">
      <w:start w:val="5"/>
      <w:numFmt w:val="decimal"/>
      <w:lvlText w:val="%1."/>
      <w:lvlJc w:val="left"/>
      <w:pPr>
        <w:ind w:left="1040" w:hanging="360"/>
      </w:pPr>
      <w:rPr>
        <w:rFonts w:hint="default"/>
      </w:rPr>
    </w:lvl>
    <w:lvl w:ilvl="1" w:tplc="041F0019" w:tentative="1">
      <w:start w:val="1"/>
      <w:numFmt w:val="lowerLetter"/>
      <w:lvlText w:val="%2."/>
      <w:lvlJc w:val="left"/>
      <w:pPr>
        <w:ind w:left="1760" w:hanging="360"/>
      </w:pPr>
    </w:lvl>
    <w:lvl w:ilvl="2" w:tplc="041F001B" w:tentative="1">
      <w:start w:val="1"/>
      <w:numFmt w:val="lowerRoman"/>
      <w:lvlText w:val="%3."/>
      <w:lvlJc w:val="right"/>
      <w:pPr>
        <w:ind w:left="2480" w:hanging="180"/>
      </w:pPr>
    </w:lvl>
    <w:lvl w:ilvl="3" w:tplc="041F000F" w:tentative="1">
      <w:start w:val="1"/>
      <w:numFmt w:val="decimal"/>
      <w:lvlText w:val="%4."/>
      <w:lvlJc w:val="left"/>
      <w:pPr>
        <w:ind w:left="3200" w:hanging="360"/>
      </w:pPr>
    </w:lvl>
    <w:lvl w:ilvl="4" w:tplc="041F0019" w:tentative="1">
      <w:start w:val="1"/>
      <w:numFmt w:val="lowerLetter"/>
      <w:lvlText w:val="%5."/>
      <w:lvlJc w:val="left"/>
      <w:pPr>
        <w:ind w:left="3920" w:hanging="360"/>
      </w:pPr>
    </w:lvl>
    <w:lvl w:ilvl="5" w:tplc="041F001B" w:tentative="1">
      <w:start w:val="1"/>
      <w:numFmt w:val="lowerRoman"/>
      <w:lvlText w:val="%6."/>
      <w:lvlJc w:val="right"/>
      <w:pPr>
        <w:ind w:left="4640" w:hanging="180"/>
      </w:pPr>
    </w:lvl>
    <w:lvl w:ilvl="6" w:tplc="041F000F" w:tentative="1">
      <w:start w:val="1"/>
      <w:numFmt w:val="decimal"/>
      <w:lvlText w:val="%7."/>
      <w:lvlJc w:val="left"/>
      <w:pPr>
        <w:ind w:left="5360" w:hanging="360"/>
      </w:pPr>
    </w:lvl>
    <w:lvl w:ilvl="7" w:tplc="041F0019" w:tentative="1">
      <w:start w:val="1"/>
      <w:numFmt w:val="lowerLetter"/>
      <w:lvlText w:val="%8."/>
      <w:lvlJc w:val="left"/>
      <w:pPr>
        <w:ind w:left="6080" w:hanging="360"/>
      </w:pPr>
    </w:lvl>
    <w:lvl w:ilvl="8" w:tplc="041F001B" w:tentative="1">
      <w:start w:val="1"/>
      <w:numFmt w:val="lowerRoman"/>
      <w:lvlText w:val="%9."/>
      <w:lvlJc w:val="right"/>
      <w:pPr>
        <w:ind w:left="6800" w:hanging="180"/>
      </w:pPr>
    </w:lvl>
  </w:abstractNum>
  <w:abstractNum w:abstractNumId="5">
    <w:nsid w:val="148A35E2"/>
    <w:multiLevelType w:val="hybridMultilevel"/>
    <w:tmpl w:val="2510348C"/>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6">
    <w:nsid w:val="1B5243B0"/>
    <w:multiLevelType w:val="hybridMultilevel"/>
    <w:tmpl w:val="A6F8FAF2"/>
    <w:lvl w:ilvl="0" w:tplc="CEDE9452">
      <w:start w:val="1"/>
      <w:numFmt w:val="lowerLetter"/>
      <w:lvlText w:val="%1)"/>
      <w:lvlJc w:val="left"/>
      <w:pPr>
        <w:ind w:left="1776" w:hanging="360"/>
      </w:pPr>
      <w:rPr>
        <w:rFonts w:hint="default"/>
      </w:rPr>
    </w:lvl>
    <w:lvl w:ilvl="1" w:tplc="041F0019" w:tentative="1">
      <w:start w:val="1"/>
      <w:numFmt w:val="lowerLetter"/>
      <w:lvlText w:val="%2."/>
      <w:lvlJc w:val="left"/>
      <w:pPr>
        <w:ind w:left="2496" w:hanging="360"/>
      </w:pPr>
    </w:lvl>
    <w:lvl w:ilvl="2" w:tplc="041F001B" w:tentative="1">
      <w:start w:val="1"/>
      <w:numFmt w:val="lowerRoman"/>
      <w:lvlText w:val="%3."/>
      <w:lvlJc w:val="right"/>
      <w:pPr>
        <w:ind w:left="3216" w:hanging="180"/>
      </w:pPr>
    </w:lvl>
    <w:lvl w:ilvl="3" w:tplc="041F000F" w:tentative="1">
      <w:start w:val="1"/>
      <w:numFmt w:val="decimal"/>
      <w:lvlText w:val="%4."/>
      <w:lvlJc w:val="left"/>
      <w:pPr>
        <w:ind w:left="3936" w:hanging="360"/>
      </w:pPr>
    </w:lvl>
    <w:lvl w:ilvl="4" w:tplc="041F0019" w:tentative="1">
      <w:start w:val="1"/>
      <w:numFmt w:val="lowerLetter"/>
      <w:lvlText w:val="%5."/>
      <w:lvlJc w:val="left"/>
      <w:pPr>
        <w:ind w:left="4656" w:hanging="360"/>
      </w:pPr>
    </w:lvl>
    <w:lvl w:ilvl="5" w:tplc="041F001B" w:tentative="1">
      <w:start w:val="1"/>
      <w:numFmt w:val="lowerRoman"/>
      <w:lvlText w:val="%6."/>
      <w:lvlJc w:val="right"/>
      <w:pPr>
        <w:ind w:left="5376" w:hanging="180"/>
      </w:pPr>
    </w:lvl>
    <w:lvl w:ilvl="6" w:tplc="041F000F" w:tentative="1">
      <w:start w:val="1"/>
      <w:numFmt w:val="decimal"/>
      <w:lvlText w:val="%7."/>
      <w:lvlJc w:val="left"/>
      <w:pPr>
        <w:ind w:left="6096" w:hanging="360"/>
      </w:pPr>
    </w:lvl>
    <w:lvl w:ilvl="7" w:tplc="041F0019" w:tentative="1">
      <w:start w:val="1"/>
      <w:numFmt w:val="lowerLetter"/>
      <w:lvlText w:val="%8."/>
      <w:lvlJc w:val="left"/>
      <w:pPr>
        <w:ind w:left="6816" w:hanging="360"/>
      </w:pPr>
    </w:lvl>
    <w:lvl w:ilvl="8" w:tplc="041F001B" w:tentative="1">
      <w:start w:val="1"/>
      <w:numFmt w:val="lowerRoman"/>
      <w:lvlText w:val="%9."/>
      <w:lvlJc w:val="right"/>
      <w:pPr>
        <w:ind w:left="7536" w:hanging="180"/>
      </w:pPr>
    </w:lvl>
  </w:abstractNum>
  <w:abstractNum w:abstractNumId="7">
    <w:nsid w:val="223624AA"/>
    <w:multiLevelType w:val="hybridMultilevel"/>
    <w:tmpl w:val="D23CBE5C"/>
    <w:lvl w:ilvl="0" w:tplc="A71E9D6C">
      <w:start w:val="1"/>
      <w:numFmt w:val="lowerLetter"/>
      <w:lvlText w:val="%1)"/>
      <w:lvlJc w:val="left"/>
      <w:pPr>
        <w:ind w:left="1760" w:hanging="360"/>
      </w:pPr>
      <w:rPr>
        <w:rFonts w:hint="default"/>
      </w:rPr>
    </w:lvl>
    <w:lvl w:ilvl="1" w:tplc="041F0019" w:tentative="1">
      <w:start w:val="1"/>
      <w:numFmt w:val="lowerLetter"/>
      <w:lvlText w:val="%2."/>
      <w:lvlJc w:val="left"/>
      <w:pPr>
        <w:ind w:left="2480" w:hanging="360"/>
      </w:pPr>
    </w:lvl>
    <w:lvl w:ilvl="2" w:tplc="041F001B" w:tentative="1">
      <w:start w:val="1"/>
      <w:numFmt w:val="lowerRoman"/>
      <w:lvlText w:val="%3."/>
      <w:lvlJc w:val="right"/>
      <w:pPr>
        <w:ind w:left="3200" w:hanging="180"/>
      </w:pPr>
    </w:lvl>
    <w:lvl w:ilvl="3" w:tplc="041F000F" w:tentative="1">
      <w:start w:val="1"/>
      <w:numFmt w:val="decimal"/>
      <w:lvlText w:val="%4."/>
      <w:lvlJc w:val="left"/>
      <w:pPr>
        <w:ind w:left="3920" w:hanging="360"/>
      </w:pPr>
    </w:lvl>
    <w:lvl w:ilvl="4" w:tplc="041F0019" w:tentative="1">
      <w:start w:val="1"/>
      <w:numFmt w:val="lowerLetter"/>
      <w:lvlText w:val="%5."/>
      <w:lvlJc w:val="left"/>
      <w:pPr>
        <w:ind w:left="4640" w:hanging="360"/>
      </w:pPr>
    </w:lvl>
    <w:lvl w:ilvl="5" w:tplc="041F001B" w:tentative="1">
      <w:start w:val="1"/>
      <w:numFmt w:val="lowerRoman"/>
      <w:lvlText w:val="%6."/>
      <w:lvlJc w:val="right"/>
      <w:pPr>
        <w:ind w:left="5360" w:hanging="180"/>
      </w:pPr>
    </w:lvl>
    <w:lvl w:ilvl="6" w:tplc="041F000F" w:tentative="1">
      <w:start w:val="1"/>
      <w:numFmt w:val="decimal"/>
      <w:lvlText w:val="%7."/>
      <w:lvlJc w:val="left"/>
      <w:pPr>
        <w:ind w:left="6080" w:hanging="360"/>
      </w:pPr>
    </w:lvl>
    <w:lvl w:ilvl="7" w:tplc="041F0019" w:tentative="1">
      <w:start w:val="1"/>
      <w:numFmt w:val="lowerLetter"/>
      <w:lvlText w:val="%8."/>
      <w:lvlJc w:val="left"/>
      <w:pPr>
        <w:ind w:left="6800" w:hanging="360"/>
      </w:pPr>
    </w:lvl>
    <w:lvl w:ilvl="8" w:tplc="041F001B" w:tentative="1">
      <w:start w:val="1"/>
      <w:numFmt w:val="lowerRoman"/>
      <w:lvlText w:val="%9."/>
      <w:lvlJc w:val="right"/>
      <w:pPr>
        <w:ind w:left="7520" w:hanging="180"/>
      </w:pPr>
    </w:lvl>
  </w:abstractNum>
  <w:abstractNum w:abstractNumId="8">
    <w:nsid w:val="25903A58"/>
    <w:multiLevelType w:val="hybridMultilevel"/>
    <w:tmpl w:val="E398D75C"/>
    <w:lvl w:ilvl="0" w:tplc="19DEC7B4">
      <w:start w:val="1"/>
      <w:numFmt w:val="decimal"/>
      <w:lvlText w:val="1.%1.  "/>
      <w:lvlJc w:val="left"/>
      <w:pPr>
        <w:ind w:left="644"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nsid w:val="376D02C2"/>
    <w:multiLevelType w:val="hybridMultilevel"/>
    <w:tmpl w:val="1C9E3638"/>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10">
    <w:nsid w:val="3B4E532F"/>
    <w:multiLevelType w:val="hybridMultilevel"/>
    <w:tmpl w:val="8E7C95BA"/>
    <w:lvl w:ilvl="0" w:tplc="34087C36">
      <w:numFmt w:val="bullet"/>
      <w:lvlText w:val="•"/>
      <w:lvlJc w:val="left"/>
      <w:pPr>
        <w:ind w:left="705" w:hanging="705"/>
      </w:pPr>
      <w:rPr>
        <w:rFonts w:ascii="Times New Roman" w:eastAsiaTheme="minorHAnsi" w:hAnsi="Times New Roman" w:cs="Times New Roman"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1">
    <w:nsid w:val="3FC83011"/>
    <w:multiLevelType w:val="hybridMultilevel"/>
    <w:tmpl w:val="E924CE74"/>
    <w:lvl w:ilvl="0" w:tplc="EB1650A2">
      <w:start w:val="1"/>
      <w:numFmt w:val="decimal"/>
      <w:lvlText w:val="%1."/>
      <w:lvlJc w:val="left"/>
      <w:pPr>
        <w:ind w:left="644" w:hanging="360"/>
      </w:pPr>
      <w:rPr>
        <w:i/>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12">
    <w:nsid w:val="4216131D"/>
    <w:multiLevelType w:val="multilevel"/>
    <w:tmpl w:val="C3401684"/>
    <w:lvl w:ilvl="0">
      <w:start w:val="2"/>
      <w:numFmt w:val="decimal"/>
      <w:lvlText w:val="%1."/>
      <w:lvlJc w:val="left"/>
      <w:pPr>
        <w:ind w:left="360" w:hanging="360"/>
      </w:pPr>
      <w:rPr>
        <w:rFonts w:hint="default"/>
      </w:rPr>
    </w:lvl>
    <w:lvl w:ilvl="1">
      <w:start w:val="2"/>
      <w:numFmt w:val="decimal"/>
      <w:lvlText w:val="%1.%2."/>
      <w:lvlJc w:val="left"/>
      <w:pPr>
        <w:ind w:left="1070" w:hanging="360"/>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2760" w:hanging="72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480" w:hanging="1080"/>
      </w:pPr>
      <w:rPr>
        <w:rFonts w:hint="default"/>
      </w:rPr>
    </w:lvl>
    <w:lvl w:ilvl="6">
      <w:start w:val="1"/>
      <w:numFmt w:val="decimal"/>
      <w:lvlText w:val="%1.%2.%3.%4.%5.%6.%7."/>
      <w:lvlJc w:val="left"/>
      <w:pPr>
        <w:ind w:left="5520" w:hanging="1440"/>
      </w:pPr>
      <w:rPr>
        <w:rFonts w:hint="default"/>
      </w:rPr>
    </w:lvl>
    <w:lvl w:ilvl="7">
      <w:start w:val="1"/>
      <w:numFmt w:val="decimal"/>
      <w:lvlText w:val="%1.%2.%3.%4.%5.%6.%7.%8."/>
      <w:lvlJc w:val="left"/>
      <w:pPr>
        <w:ind w:left="6200" w:hanging="1440"/>
      </w:pPr>
      <w:rPr>
        <w:rFonts w:hint="default"/>
      </w:rPr>
    </w:lvl>
    <w:lvl w:ilvl="8">
      <w:start w:val="1"/>
      <w:numFmt w:val="decimal"/>
      <w:lvlText w:val="%1.%2.%3.%4.%5.%6.%7.%8.%9."/>
      <w:lvlJc w:val="left"/>
      <w:pPr>
        <w:ind w:left="7240" w:hanging="1800"/>
      </w:pPr>
      <w:rPr>
        <w:rFonts w:hint="default"/>
      </w:rPr>
    </w:lvl>
  </w:abstractNum>
  <w:abstractNum w:abstractNumId="13">
    <w:nsid w:val="5758246F"/>
    <w:multiLevelType w:val="hybridMultilevel"/>
    <w:tmpl w:val="CD306356"/>
    <w:lvl w:ilvl="0" w:tplc="45E601F8">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61EE30F6"/>
    <w:multiLevelType w:val="hybridMultilevel"/>
    <w:tmpl w:val="49E2E716"/>
    <w:lvl w:ilvl="0" w:tplc="039CB23C">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nsid w:val="68846DB3"/>
    <w:multiLevelType w:val="hybridMultilevel"/>
    <w:tmpl w:val="E1C02772"/>
    <w:lvl w:ilvl="0" w:tplc="041F0017">
      <w:start w:val="1"/>
      <w:numFmt w:val="lowerLetter"/>
      <w:lvlText w:val="%1)"/>
      <w:lvlJc w:val="left"/>
      <w:pPr>
        <w:ind w:left="1788" w:hanging="360"/>
      </w:pPr>
    </w:lvl>
    <w:lvl w:ilvl="1" w:tplc="041F0019">
      <w:start w:val="1"/>
      <w:numFmt w:val="lowerLetter"/>
      <w:lvlText w:val="%2."/>
      <w:lvlJc w:val="left"/>
      <w:pPr>
        <w:ind w:left="2508" w:hanging="360"/>
      </w:pPr>
    </w:lvl>
    <w:lvl w:ilvl="2" w:tplc="041F001B" w:tentative="1">
      <w:start w:val="1"/>
      <w:numFmt w:val="lowerRoman"/>
      <w:lvlText w:val="%3."/>
      <w:lvlJc w:val="right"/>
      <w:pPr>
        <w:ind w:left="3228" w:hanging="180"/>
      </w:pPr>
    </w:lvl>
    <w:lvl w:ilvl="3" w:tplc="041F000F" w:tentative="1">
      <w:start w:val="1"/>
      <w:numFmt w:val="decimal"/>
      <w:lvlText w:val="%4."/>
      <w:lvlJc w:val="left"/>
      <w:pPr>
        <w:ind w:left="3948" w:hanging="360"/>
      </w:pPr>
    </w:lvl>
    <w:lvl w:ilvl="4" w:tplc="041F0019" w:tentative="1">
      <w:start w:val="1"/>
      <w:numFmt w:val="lowerLetter"/>
      <w:lvlText w:val="%5."/>
      <w:lvlJc w:val="left"/>
      <w:pPr>
        <w:ind w:left="4668" w:hanging="360"/>
      </w:pPr>
    </w:lvl>
    <w:lvl w:ilvl="5" w:tplc="041F001B" w:tentative="1">
      <w:start w:val="1"/>
      <w:numFmt w:val="lowerRoman"/>
      <w:lvlText w:val="%6."/>
      <w:lvlJc w:val="right"/>
      <w:pPr>
        <w:ind w:left="5388" w:hanging="180"/>
      </w:pPr>
    </w:lvl>
    <w:lvl w:ilvl="6" w:tplc="041F000F" w:tentative="1">
      <w:start w:val="1"/>
      <w:numFmt w:val="decimal"/>
      <w:lvlText w:val="%7."/>
      <w:lvlJc w:val="left"/>
      <w:pPr>
        <w:ind w:left="6108" w:hanging="360"/>
      </w:pPr>
    </w:lvl>
    <w:lvl w:ilvl="7" w:tplc="041F0019" w:tentative="1">
      <w:start w:val="1"/>
      <w:numFmt w:val="lowerLetter"/>
      <w:lvlText w:val="%8."/>
      <w:lvlJc w:val="left"/>
      <w:pPr>
        <w:ind w:left="6828" w:hanging="360"/>
      </w:pPr>
    </w:lvl>
    <w:lvl w:ilvl="8" w:tplc="041F001B" w:tentative="1">
      <w:start w:val="1"/>
      <w:numFmt w:val="lowerRoman"/>
      <w:lvlText w:val="%9."/>
      <w:lvlJc w:val="right"/>
      <w:pPr>
        <w:ind w:left="7548" w:hanging="180"/>
      </w:pPr>
    </w:lvl>
  </w:abstractNum>
  <w:abstractNum w:abstractNumId="16">
    <w:nsid w:val="76B7102F"/>
    <w:multiLevelType w:val="hybridMultilevel"/>
    <w:tmpl w:val="3F143D52"/>
    <w:lvl w:ilvl="0" w:tplc="45E601F8">
      <w:numFmt w:val="bullet"/>
      <w:lvlText w:val="-"/>
      <w:lvlJc w:val="left"/>
      <w:pPr>
        <w:ind w:left="1040" w:hanging="360"/>
      </w:pPr>
      <w:rPr>
        <w:rFonts w:ascii="Times New Roman" w:eastAsiaTheme="minorHAnsi" w:hAnsi="Times New Roman" w:cs="Times New Roman" w:hint="default"/>
      </w:rPr>
    </w:lvl>
    <w:lvl w:ilvl="1" w:tplc="041F0003" w:tentative="1">
      <w:start w:val="1"/>
      <w:numFmt w:val="bullet"/>
      <w:lvlText w:val="o"/>
      <w:lvlJc w:val="left"/>
      <w:pPr>
        <w:ind w:left="1760" w:hanging="360"/>
      </w:pPr>
      <w:rPr>
        <w:rFonts w:ascii="Courier New" w:hAnsi="Courier New" w:cs="Courier New" w:hint="default"/>
      </w:rPr>
    </w:lvl>
    <w:lvl w:ilvl="2" w:tplc="041F0005" w:tentative="1">
      <w:start w:val="1"/>
      <w:numFmt w:val="bullet"/>
      <w:lvlText w:val=""/>
      <w:lvlJc w:val="left"/>
      <w:pPr>
        <w:ind w:left="2480" w:hanging="360"/>
      </w:pPr>
      <w:rPr>
        <w:rFonts w:ascii="Wingdings" w:hAnsi="Wingdings" w:hint="default"/>
      </w:rPr>
    </w:lvl>
    <w:lvl w:ilvl="3" w:tplc="041F0001" w:tentative="1">
      <w:start w:val="1"/>
      <w:numFmt w:val="bullet"/>
      <w:lvlText w:val=""/>
      <w:lvlJc w:val="left"/>
      <w:pPr>
        <w:ind w:left="3200" w:hanging="360"/>
      </w:pPr>
      <w:rPr>
        <w:rFonts w:ascii="Symbol" w:hAnsi="Symbol" w:hint="default"/>
      </w:rPr>
    </w:lvl>
    <w:lvl w:ilvl="4" w:tplc="041F0003" w:tentative="1">
      <w:start w:val="1"/>
      <w:numFmt w:val="bullet"/>
      <w:lvlText w:val="o"/>
      <w:lvlJc w:val="left"/>
      <w:pPr>
        <w:ind w:left="3920" w:hanging="360"/>
      </w:pPr>
      <w:rPr>
        <w:rFonts w:ascii="Courier New" w:hAnsi="Courier New" w:cs="Courier New" w:hint="default"/>
      </w:rPr>
    </w:lvl>
    <w:lvl w:ilvl="5" w:tplc="041F0005" w:tentative="1">
      <w:start w:val="1"/>
      <w:numFmt w:val="bullet"/>
      <w:lvlText w:val=""/>
      <w:lvlJc w:val="left"/>
      <w:pPr>
        <w:ind w:left="4640" w:hanging="360"/>
      </w:pPr>
      <w:rPr>
        <w:rFonts w:ascii="Wingdings" w:hAnsi="Wingdings" w:hint="default"/>
      </w:rPr>
    </w:lvl>
    <w:lvl w:ilvl="6" w:tplc="041F0001" w:tentative="1">
      <w:start w:val="1"/>
      <w:numFmt w:val="bullet"/>
      <w:lvlText w:val=""/>
      <w:lvlJc w:val="left"/>
      <w:pPr>
        <w:ind w:left="5360" w:hanging="360"/>
      </w:pPr>
      <w:rPr>
        <w:rFonts w:ascii="Symbol" w:hAnsi="Symbol" w:hint="default"/>
      </w:rPr>
    </w:lvl>
    <w:lvl w:ilvl="7" w:tplc="041F0003" w:tentative="1">
      <w:start w:val="1"/>
      <w:numFmt w:val="bullet"/>
      <w:lvlText w:val="o"/>
      <w:lvlJc w:val="left"/>
      <w:pPr>
        <w:ind w:left="6080" w:hanging="360"/>
      </w:pPr>
      <w:rPr>
        <w:rFonts w:ascii="Courier New" w:hAnsi="Courier New" w:cs="Courier New" w:hint="default"/>
      </w:rPr>
    </w:lvl>
    <w:lvl w:ilvl="8" w:tplc="041F0005" w:tentative="1">
      <w:start w:val="1"/>
      <w:numFmt w:val="bullet"/>
      <w:lvlText w:val=""/>
      <w:lvlJc w:val="left"/>
      <w:pPr>
        <w:ind w:left="6800" w:hanging="360"/>
      </w:pPr>
      <w:rPr>
        <w:rFonts w:ascii="Wingdings" w:hAnsi="Wingdings" w:hint="default"/>
      </w:rPr>
    </w:lvl>
  </w:abstractNum>
  <w:abstractNum w:abstractNumId="17">
    <w:nsid w:val="78D2725B"/>
    <w:multiLevelType w:val="hybridMultilevel"/>
    <w:tmpl w:val="2410C748"/>
    <w:lvl w:ilvl="0" w:tplc="041F0001">
      <w:start w:val="1"/>
      <w:numFmt w:val="bullet"/>
      <w:lvlText w:val=""/>
      <w:lvlJc w:val="left"/>
      <w:pPr>
        <w:ind w:left="1725" w:hanging="360"/>
      </w:pPr>
      <w:rPr>
        <w:rFonts w:ascii="Symbol" w:hAnsi="Symbol" w:hint="default"/>
      </w:rPr>
    </w:lvl>
    <w:lvl w:ilvl="1" w:tplc="041F0003" w:tentative="1">
      <w:start w:val="1"/>
      <w:numFmt w:val="bullet"/>
      <w:lvlText w:val="o"/>
      <w:lvlJc w:val="left"/>
      <w:pPr>
        <w:ind w:left="2445" w:hanging="360"/>
      </w:pPr>
      <w:rPr>
        <w:rFonts w:ascii="Courier New" w:hAnsi="Courier New" w:cs="Courier New" w:hint="default"/>
      </w:rPr>
    </w:lvl>
    <w:lvl w:ilvl="2" w:tplc="041F0005" w:tentative="1">
      <w:start w:val="1"/>
      <w:numFmt w:val="bullet"/>
      <w:lvlText w:val=""/>
      <w:lvlJc w:val="left"/>
      <w:pPr>
        <w:ind w:left="3165" w:hanging="360"/>
      </w:pPr>
      <w:rPr>
        <w:rFonts w:ascii="Wingdings" w:hAnsi="Wingdings" w:hint="default"/>
      </w:rPr>
    </w:lvl>
    <w:lvl w:ilvl="3" w:tplc="041F0001" w:tentative="1">
      <w:start w:val="1"/>
      <w:numFmt w:val="bullet"/>
      <w:lvlText w:val=""/>
      <w:lvlJc w:val="left"/>
      <w:pPr>
        <w:ind w:left="3885" w:hanging="360"/>
      </w:pPr>
      <w:rPr>
        <w:rFonts w:ascii="Symbol" w:hAnsi="Symbol" w:hint="default"/>
      </w:rPr>
    </w:lvl>
    <w:lvl w:ilvl="4" w:tplc="041F0003" w:tentative="1">
      <w:start w:val="1"/>
      <w:numFmt w:val="bullet"/>
      <w:lvlText w:val="o"/>
      <w:lvlJc w:val="left"/>
      <w:pPr>
        <w:ind w:left="4605" w:hanging="360"/>
      </w:pPr>
      <w:rPr>
        <w:rFonts w:ascii="Courier New" w:hAnsi="Courier New" w:cs="Courier New" w:hint="default"/>
      </w:rPr>
    </w:lvl>
    <w:lvl w:ilvl="5" w:tplc="041F0005" w:tentative="1">
      <w:start w:val="1"/>
      <w:numFmt w:val="bullet"/>
      <w:lvlText w:val=""/>
      <w:lvlJc w:val="left"/>
      <w:pPr>
        <w:ind w:left="5325" w:hanging="360"/>
      </w:pPr>
      <w:rPr>
        <w:rFonts w:ascii="Wingdings" w:hAnsi="Wingdings" w:hint="default"/>
      </w:rPr>
    </w:lvl>
    <w:lvl w:ilvl="6" w:tplc="041F0001" w:tentative="1">
      <w:start w:val="1"/>
      <w:numFmt w:val="bullet"/>
      <w:lvlText w:val=""/>
      <w:lvlJc w:val="left"/>
      <w:pPr>
        <w:ind w:left="6045" w:hanging="360"/>
      </w:pPr>
      <w:rPr>
        <w:rFonts w:ascii="Symbol" w:hAnsi="Symbol" w:hint="default"/>
      </w:rPr>
    </w:lvl>
    <w:lvl w:ilvl="7" w:tplc="041F0003" w:tentative="1">
      <w:start w:val="1"/>
      <w:numFmt w:val="bullet"/>
      <w:lvlText w:val="o"/>
      <w:lvlJc w:val="left"/>
      <w:pPr>
        <w:ind w:left="6765" w:hanging="360"/>
      </w:pPr>
      <w:rPr>
        <w:rFonts w:ascii="Courier New" w:hAnsi="Courier New" w:cs="Courier New" w:hint="default"/>
      </w:rPr>
    </w:lvl>
    <w:lvl w:ilvl="8" w:tplc="041F0005" w:tentative="1">
      <w:start w:val="1"/>
      <w:numFmt w:val="bullet"/>
      <w:lvlText w:val=""/>
      <w:lvlJc w:val="left"/>
      <w:pPr>
        <w:ind w:left="7485" w:hanging="360"/>
      </w:pPr>
      <w:rPr>
        <w:rFonts w:ascii="Wingdings" w:hAnsi="Wingdings" w:hint="default"/>
      </w:rPr>
    </w:lvl>
  </w:abstractNum>
  <w:abstractNum w:abstractNumId="18">
    <w:nsid w:val="79921DF1"/>
    <w:multiLevelType w:val="multilevel"/>
    <w:tmpl w:val="90E045D6"/>
    <w:lvl w:ilvl="0">
      <w:start w:val="1"/>
      <w:numFmt w:val="decimal"/>
      <w:pStyle w:val="Balk1"/>
      <w:lvlText w:val="%1."/>
      <w:lvlJc w:val="left"/>
      <w:pPr>
        <w:ind w:left="1070" w:hanging="360"/>
      </w:pPr>
      <w:rPr>
        <w:rFonts w:hint="default"/>
      </w:rPr>
    </w:lvl>
    <w:lvl w:ilvl="1">
      <w:start w:val="1"/>
      <w:numFmt w:val="decimal"/>
      <w:pStyle w:val="Balk2"/>
      <w:lvlText w:val="%2.4.  "/>
      <w:lvlJc w:val="left"/>
      <w:pPr>
        <w:ind w:left="1040" w:hanging="360"/>
      </w:pPr>
      <w:rPr>
        <w:rFonts w:hint="default"/>
      </w:rPr>
    </w:lvl>
    <w:lvl w:ilvl="2">
      <w:start w:val="1"/>
      <w:numFmt w:val="decimal"/>
      <w:isLgl/>
      <w:lvlText w:val="%1.%2.%3."/>
      <w:lvlJc w:val="left"/>
      <w:pPr>
        <w:ind w:left="1400" w:hanging="720"/>
      </w:pPr>
      <w:rPr>
        <w:rFonts w:hint="default"/>
      </w:rPr>
    </w:lvl>
    <w:lvl w:ilvl="3">
      <w:start w:val="1"/>
      <w:numFmt w:val="decimal"/>
      <w:isLgl/>
      <w:lvlText w:val="%1.%2.%3.%4."/>
      <w:lvlJc w:val="left"/>
      <w:pPr>
        <w:ind w:left="1400" w:hanging="720"/>
      </w:pPr>
      <w:rPr>
        <w:rFonts w:hint="default"/>
      </w:rPr>
    </w:lvl>
    <w:lvl w:ilvl="4">
      <w:start w:val="1"/>
      <w:numFmt w:val="decimal"/>
      <w:isLgl/>
      <w:lvlText w:val="%1.%2.%3.%4.%5."/>
      <w:lvlJc w:val="left"/>
      <w:pPr>
        <w:ind w:left="1760" w:hanging="1080"/>
      </w:pPr>
      <w:rPr>
        <w:rFonts w:hint="default"/>
      </w:rPr>
    </w:lvl>
    <w:lvl w:ilvl="5">
      <w:start w:val="1"/>
      <w:numFmt w:val="decimal"/>
      <w:isLgl/>
      <w:lvlText w:val="%1.%2.%3.%4.%5.%6."/>
      <w:lvlJc w:val="left"/>
      <w:pPr>
        <w:ind w:left="1760" w:hanging="1080"/>
      </w:pPr>
      <w:rPr>
        <w:rFonts w:hint="default"/>
      </w:rPr>
    </w:lvl>
    <w:lvl w:ilvl="6">
      <w:start w:val="1"/>
      <w:numFmt w:val="decimal"/>
      <w:isLgl/>
      <w:lvlText w:val="%1.%2.%3.%4.%5.%6.%7."/>
      <w:lvlJc w:val="left"/>
      <w:pPr>
        <w:ind w:left="2120" w:hanging="1440"/>
      </w:pPr>
      <w:rPr>
        <w:rFonts w:hint="default"/>
      </w:rPr>
    </w:lvl>
    <w:lvl w:ilvl="7">
      <w:start w:val="1"/>
      <w:numFmt w:val="decimal"/>
      <w:isLgl/>
      <w:lvlText w:val="%1.%2.%3.%4.%5.%6.%7.%8."/>
      <w:lvlJc w:val="left"/>
      <w:pPr>
        <w:ind w:left="2120" w:hanging="1440"/>
      </w:pPr>
      <w:rPr>
        <w:rFonts w:hint="default"/>
      </w:rPr>
    </w:lvl>
    <w:lvl w:ilvl="8">
      <w:start w:val="1"/>
      <w:numFmt w:val="decimal"/>
      <w:isLgl/>
      <w:lvlText w:val="%1.%2.%3.%4.%5.%6.%7.%8.%9."/>
      <w:lvlJc w:val="left"/>
      <w:pPr>
        <w:ind w:left="2480" w:hanging="1800"/>
      </w:pPr>
      <w:rPr>
        <w:rFonts w:hint="default"/>
      </w:rPr>
    </w:lvl>
  </w:abstractNum>
  <w:abstractNum w:abstractNumId="19">
    <w:nsid w:val="7DDB0BF1"/>
    <w:multiLevelType w:val="hybridMultilevel"/>
    <w:tmpl w:val="9D3C8F78"/>
    <w:lvl w:ilvl="0" w:tplc="652E2DA0">
      <w:start w:val="1"/>
      <w:numFmt w:val="lowerLetter"/>
      <w:lvlText w:val="%1)"/>
      <w:lvlJc w:val="left"/>
      <w:pPr>
        <w:ind w:left="1776" w:hanging="360"/>
      </w:pPr>
      <w:rPr>
        <w:rFonts w:hint="default"/>
      </w:rPr>
    </w:lvl>
    <w:lvl w:ilvl="1" w:tplc="041F0019" w:tentative="1">
      <w:start w:val="1"/>
      <w:numFmt w:val="lowerLetter"/>
      <w:lvlText w:val="%2."/>
      <w:lvlJc w:val="left"/>
      <w:pPr>
        <w:ind w:left="2496" w:hanging="360"/>
      </w:pPr>
    </w:lvl>
    <w:lvl w:ilvl="2" w:tplc="041F001B" w:tentative="1">
      <w:start w:val="1"/>
      <w:numFmt w:val="lowerRoman"/>
      <w:lvlText w:val="%3."/>
      <w:lvlJc w:val="right"/>
      <w:pPr>
        <w:ind w:left="3216" w:hanging="180"/>
      </w:pPr>
    </w:lvl>
    <w:lvl w:ilvl="3" w:tplc="041F000F" w:tentative="1">
      <w:start w:val="1"/>
      <w:numFmt w:val="decimal"/>
      <w:lvlText w:val="%4."/>
      <w:lvlJc w:val="left"/>
      <w:pPr>
        <w:ind w:left="3936" w:hanging="360"/>
      </w:pPr>
    </w:lvl>
    <w:lvl w:ilvl="4" w:tplc="041F0019" w:tentative="1">
      <w:start w:val="1"/>
      <w:numFmt w:val="lowerLetter"/>
      <w:lvlText w:val="%5."/>
      <w:lvlJc w:val="left"/>
      <w:pPr>
        <w:ind w:left="4656" w:hanging="360"/>
      </w:pPr>
    </w:lvl>
    <w:lvl w:ilvl="5" w:tplc="041F001B" w:tentative="1">
      <w:start w:val="1"/>
      <w:numFmt w:val="lowerRoman"/>
      <w:lvlText w:val="%6."/>
      <w:lvlJc w:val="right"/>
      <w:pPr>
        <w:ind w:left="5376" w:hanging="180"/>
      </w:pPr>
    </w:lvl>
    <w:lvl w:ilvl="6" w:tplc="041F000F" w:tentative="1">
      <w:start w:val="1"/>
      <w:numFmt w:val="decimal"/>
      <w:lvlText w:val="%7."/>
      <w:lvlJc w:val="left"/>
      <w:pPr>
        <w:ind w:left="6096" w:hanging="360"/>
      </w:pPr>
    </w:lvl>
    <w:lvl w:ilvl="7" w:tplc="041F0019" w:tentative="1">
      <w:start w:val="1"/>
      <w:numFmt w:val="lowerLetter"/>
      <w:lvlText w:val="%8."/>
      <w:lvlJc w:val="left"/>
      <w:pPr>
        <w:ind w:left="6816" w:hanging="360"/>
      </w:pPr>
    </w:lvl>
    <w:lvl w:ilvl="8" w:tplc="041F001B" w:tentative="1">
      <w:start w:val="1"/>
      <w:numFmt w:val="lowerRoman"/>
      <w:lvlText w:val="%9."/>
      <w:lvlJc w:val="right"/>
      <w:pPr>
        <w:ind w:left="7536" w:hanging="180"/>
      </w:pPr>
    </w:lvl>
  </w:abstractNum>
  <w:num w:numId="1">
    <w:abstractNumId w:val="15"/>
  </w:num>
  <w:num w:numId="2">
    <w:abstractNumId w:val="16"/>
  </w:num>
  <w:num w:numId="3">
    <w:abstractNumId w:val="18"/>
  </w:num>
  <w:num w:numId="4">
    <w:abstractNumId w:val="8"/>
  </w:num>
  <w:num w:numId="5">
    <w:abstractNumId w:val="13"/>
  </w:num>
  <w:num w:numId="6">
    <w:abstractNumId w:val="18"/>
    <w:lvlOverride w:ilvl="0">
      <w:startOverride w:val="3"/>
    </w:lvlOverride>
    <w:lvlOverride w:ilvl="1">
      <w:startOverride w:val="2"/>
    </w:lvlOverride>
  </w:num>
  <w:num w:numId="7">
    <w:abstractNumId w:val="8"/>
  </w:num>
  <w:num w:numId="8">
    <w:abstractNumId w:val="8"/>
  </w:num>
  <w:num w:numId="9">
    <w:abstractNumId w:val="18"/>
  </w:num>
  <w:num w:numId="10">
    <w:abstractNumId w:val="18"/>
  </w:num>
  <w:num w:numId="11">
    <w:abstractNumId w:val="18"/>
  </w:num>
  <w:num w:numId="12">
    <w:abstractNumId w:val="18"/>
  </w:num>
  <w:num w:numId="13">
    <w:abstractNumId w:val="18"/>
  </w:num>
  <w:num w:numId="14">
    <w:abstractNumId w:val="18"/>
  </w:num>
  <w:num w:numId="15">
    <w:abstractNumId w:val="18"/>
  </w:num>
  <w:num w:numId="16">
    <w:abstractNumId w:val="18"/>
  </w:num>
  <w:num w:numId="17">
    <w:abstractNumId w:val="18"/>
  </w:num>
  <w:num w:numId="18">
    <w:abstractNumId w:val="18"/>
  </w:num>
  <w:num w:numId="19">
    <w:abstractNumId w:val="18"/>
  </w:num>
  <w:num w:numId="20">
    <w:abstractNumId w:val="18"/>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num>
  <w:num w:numId="22">
    <w:abstractNumId w:val="12"/>
  </w:num>
  <w:num w:numId="23">
    <w:abstractNumId w:val="4"/>
  </w:num>
  <w:num w:numId="24">
    <w:abstractNumId w:val="5"/>
  </w:num>
  <w:num w:numId="25">
    <w:abstractNumId w:val="3"/>
  </w:num>
  <w:num w:numId="26">
    <w:abstractNumId w:val="9"/>
  </w:num>
  <w:num w:numId="27">
    <w:abstractNumId w:val="10"/>
  </w:num>
  <w:num w:numId="2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num>
  <w:num w:numId="30">
    <w:abstractNumId w:val="19"/>
  </w:num>
  <w:num w:numId="31">
    <w:abstractNumId w:val="6"/>
  </w:num>
  <w:num w:numId="3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1"/>
  </w:num>
  <w:num w:numId="36">
    <w:abstractNumId w:val="17"/>
  </w:num>
  <w:num w:numId="37">
    <w:abstractNumId w:val="2"/>
  </w:num>
  <w:num w:numId="38">
    <w:abstractNumId w:val="1"/>
  </w:num>
  <w:num w:numId="39">
    <w:abstractNumId w:val="14"/>
  </w:num>
  <w:num w:numId="40">
    <w:abstractNumId w:val="18"/>
    <w:lvlOverride w:ilvl="0">
      <w:startOverride w:val="4"/>
    </w:lvlOverride>
  </w:num>
  <w:num w:numId="41">
    <w:abstractNumId w:val="18"/>
    <w:lvlOverride w:ilvl="0">
      <w:startOverride w:val="3"/>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hdrShapeDefaults>
    <o:shapedefaults v:ext="edit" spidmax="9830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3717"/>
    <w:rsid w:val="00002FFA"/>
    <w:rsid w:val="00005D7D"/>
    <w:rsid w:val="00007E64"/>
    <w:rsid w:val="00012861"/>
    <w:rsid w:val="00014FCD"/>
    <w:rsid w:val="00017684"/>
    <w:rsid w:val="00025180"/>
    <w:rsid w:val="00027FC8"/>
    <w:rsid w:val="0003259E"/>
    <w:rsid w:val="00033A49"/>
    <w:rsid w:val="00034102"/>
    <w:rsid w:val="00034E0B"/>
    <w:rsid w:val="00035A8E"/>
    <w:rsid w:val="000362E7"/>
    <w:rsid w:val="00040F17"/>
    <w:rsid w:val="00043078"/>
    <w:rsid w:val="000462C5"/>
    <w:rsid w:val="00046BB0"/>
    <w:rsid w:val="00046C44"/>
    <w:rsid w:val="0004786A"/>
    <w:rsid w:val="00047EE6"/>
    <w:rsid w:val="00053CFD"/>
    <w:rsid w:val="00053F05"/>
    <w:rsid w:val="00060063"/>
    <w:rsid w:val="00060DF6"/>
    <w:rsid w:val="00061AE6"/>
    <w:rsid w:val="00062CC3"/>
    <w:rsid w:val="00062E4D"/>
    <w:rsid w:val="000633BC"/>
    <w:rsid w:val="0006444A"/>
    <w:rsid w:val="000647D1"/>
    <w:rsid w:val="000703C4"/>
    <w:rsid w:val="00071D15"/>
    <w:rsid w:val="00075735"/>
    <w:rsid w:val="00076A08"/>
    <w:rsid w:val="00076D3E"/>
    <w:rsid w:val="000803CA"/>
    <w:rsid w:val="000816B4"/>
    <w:rsid w:val="0008229D"/>
    <w:rsid w:val="00085DC3"/>
    <w:rsid w:val="0008769E"/>
    <w:rsid w:val="0009034A"/>
    <w:rsid w:val="000944BF"/>
    <w:rsid w:val="00094F7B"/>
    <w:rsid w:val="00095B3A"/>
    <w:rsid w:val="000A0912"/>
    <w:rsid w:val="000A13A0"/>
    <w:rsid w:val="000A27CF"/>
    <w:rsid w:val="000A3FB9"/>
    <w:rsid w:val="000A494E"/>
    <w:rsid w:val="000A59A9"/>
    <w:rsid w:val="000A621D"/>
    <w:rsid w:val="000B0D42"/>
    <w:rsid w:val="000B54CE"/>
    <w:rsid w:val="000B7E37"/>
    <w:rsid w:val="000C0427"/>
    <w:rsid w:val="000C0F44"/>
    <w:rsid w:val="000C1236"/>
    <w:rsid w:val="000C1B3F"/>
    <w:rsid w:val="000C34DD"/>
    <w:rsid w:val="000C3594"/>
    <w:rsid w:val="000C5218"/>
    <w:rsid w:val="000C7113"/>
    <w:rsid w:val="000C7937"/>
    <w:rsid w:val="000D1569"/>
    <w:rsid w:val="000D18A4"/>
    <w:rsid w:val="000D36D8"/>
    <w:rsid w:val="000D3779"/>
    <w:rsid w:val="000D3AB9"/>
    <w:rsid w:val="000D41AB"/>
    <w:rsid w:val="000D43A6"/>
    <w:rsid w:val="000D43D5"/>
    <w:rsid w:val="000D496E"/>
    <w:rsid w:val="000D6099"/>
    <w:rsid w:val="000D671C"/>
    <w:rsid w:val="000E0DB2"/>
    <w:rsid w:val="000E17BB"/>
    <w:rsid w:val="000E26F6"/>
    <w:rsid w:val="000E3E33"/>
    <w:rsid w:val="000E4F62"/>
    <w:rsid w:val="000E5471"/>
    <w:rsid w:val="000E71CB"/>
    <w:rsid w:val="000F0307"/>
    <w:rsid w:val="000F08E0"/>
    <w:rsid w:val="000F0E82"/>
    <w:rsid w:val="000F4935"/>
    <w:rsid w:val="000F4DE7"/>
    <w:rsid w:val="000F6D85"/>
    <w:rsid w:val="00105B5E"/>
    <w:rsid w:val="00105C23"/>
    <w:rsid w:val="0010696F"/>
    <w:rsid w:val="001110A7"/>
    <w:rsid w:val="00111775"/>
    <w:rsid w:val="001125A4"/>
    <w:rsid w:val="00121879"/>
    <w:rsid w:val="00123D7F"/>
    <w:rsid w:val="00127FF2"/>
    <w:rsid w:val="001376B4"/>
    <w:rsid w:val="0013796D"/>
    <w:rsid w:val="00140552"/>
    <w:rsid w:val="00140D1B"/>
    <w:rsid w:val="00141BED"/>
    <w:rsid w:val="0014270A"/>
    <w:rsid w:val="00144963"/>
    <w:rsid w:val="0015476C"/>
    <w:rsid w:val="0015555E"/>
    <w:rsid w:val="001560A6"/>
    <w:rsid w:val="001578FE"/>
    <w:rsid w:val="00157F76"/>
    <w:rsid w:val="00162EED"/>
    <w:rsid w:val="00165D49"/>
    <w:rsid w:val="00165DCA"/>
    <w:rsid w:val="00167590"/>
    <w:rsid w:val="00170204"/>
    <w:rsid w:val="00172E06"/>
    <w:rsid w:val="00172E09"/>
    <w:rsid w:val="00175A74"/>
    <w:rsid w:val="0017689C"/>
    <w:rsid w:val="00176930"/>
    <w:rsid w:val="00177B29"/>
    <w:rsid w:val="00186BDB"/>
    <w:rsid w:val="001913F8"/>
    <w:rsid w:val="00191996"/>
    <w:rsid w:val="001953A2"/>
    <w:rsid w:val="001953B3"/>
    <w:rsid w:val="001971F3"/>
    <w:rsid w:val="001A0003"/>
    <w:rsid w:val="001A59FF"/>
    <w:rsid w:val="001A5EA2"/>
    <w:rsid w:val="001B0B01"/>
    <w:rsid w:val="001B1924"/>
    <w:rsid w:val="001B295A"/>
    <w:rsid w:val="001B4F04"/>
    <w:rsid w:val="001B5528"/>
    <w:rsid w:val="001B55B4"/>
    <w:rsid w:val="001C234F"/>
    <w:rsid w:val="001C5420"/>
    <w:rsid w:val="001C5F02"/>
    <w:rsid w:val="001D170F"/>
    <w:rsid w:val="001D36A4"/>
    <w:rsid w:val="001D3D7B"/>
    <w:rsid w:val="001D473F"/>
    <w:rsid w:val="001D7FD7"/>
    <w:rsid w:val="001E001D"/>
    <w:rsid w:val="001E10A4"/>
    <w:rsid w:val="001E124B"/>
    <w:rsid w:val="001E2B26"/>
    <w:rsid w:val="001E5103"/>
    <w:rsid w:val="001F3C6D"/>
    <w:rsid w:val="001F59A6"/>
    <w:rsid w:val="001F61B8"/>
    <w:rsid w:val="001F7310"/>
    <w:rsid w:val="001F7D6B"/>
    <w:rsid w:val="00201903"/>
    <w:rsid w:val="00202BE1"/>
    <w:rsid w:val="00205E24"/>
    <w:rsid w:val="002107D5"/>
    <w:rsid w:val="0021148B"/>
    <w:rsid w:val="0021356A"/>
    <w:rsid w:val="0021376A"/>
    <w:rsid w:val="00214B68"/>
    <w:rsid w:val="00214DE3"/>
    <w:rsid w:val="0021719B"/>
    <w:rsid w:val="00217B03"/>
    <w:rsid w:val="00227050"/>
    <w:rsid w:val="0023175C"/>
    <w:rsid w:val="00231E3F"/>
    <w:rsid w:val="00234947"/>
    <w:rsid w:val="0023565F"/>
    <w:rsid w:val="00236412"/>
    <w:rsid w:val="002364FB"/>
    <w:rsid w:val="0023710D"/>
    <w:rsid w:val="002375E4"/>
    <w:rsid w:val="00241580"/>
    <w:rsid w:val="00243225"/>
    <w:rsid w:val="0024335F"/>
    <w:rsid w:val="00244920"/>
    <w:rsid w:val="002455CB"/>
    <w:rsid w:val="002517A0"/>
    <w:rsid w:val="00254E95"/>
    <w:rsid w:val="0026350C"/>
    <w:rsid w:val="00263902"/>
    <w:rsid w:val="00264484"/>
    <w:rsid w:val="00267323"/>
    <w:rsid w:val="00271184"/>
    <w:rsid w:val="00271F8A"/>
    <w:rsid w:val="002725E9"/>
    <w:rsid w:val="00272A96"/>
    <w:rsid w:val="00273893"/>
    <w:rsid w:val="00274881"/>
    <w:rsid w:val="00274F49"/>
    <w:rsid w:val="00276702"/>
    <w:rsid w:val="00282719"/>
    <w:rsid w:val="00287575"/>
    <w:rsid w:val="002876B8"/>
    <w:rsid w:val="002903FE"/>
    <w:rsid w:val="00290B66"/>
    <w:rsid w:val="0029512E"/>
    <w:rsid w:val="002A792C"/>
    <w:rsid w:val="002A7FBD"/>
    <w:rsid w:val="002C1A3E"/>
    <w:rsid w:val="002C2DB6"/>
    <w:rsid w:val="002C6F1E"/>
    <w:rsid w:val="002D139E"/>
    <w:rsid w:val="002D1828"/>
    <w:rsid w:val="002D278E"/>
    <w:rsid w:val="002D4360"/>
    <w:rsid w:val="002D7AB7"/>
    <w:rsid w:val="002E4F78"/>
    <w:rsid w:val="002E5F51"/>
    <w:rsid w:val="002E6A3F"/>
    <w:rsid w:val="002E7B3A"/>
    <w:rsid w:val="002F0718"/>
    <w:rsid w:val="002F0B32"/>
    <w:rsid w:val="002F0DDD"/>
    <w:rsid w:val="002F15A6"/>
    <w:rsid w:val="002F48BC"/>
    <w:rsid w:val="002F4C77"/>
    <w:rsid w:val="002F5773"/>
    <w:rsid w:val="0030006C"/>
    <w:rsid w:val="003002BA"/>
    <w:rsid w:val="00300A69"/>
    <w:rsid w:val="00304642"/>
    <w:rsid w:val="00305D42"/>
    <w:rsid w:val="00305E79"/>
    <w:rsid w:val="00313D6F"/>
    <w:rsid w:val="00314615"/>
    <w:rsid w:val="00317532"/>
    <w:rsid w:val="00320424"/>
    <w:rsid w:val="00321234"/>
    <w:rsid w:val="00334E0C"/>
    <w:rsid w:val="003367C2"/>
    <w:rsid w:val="00340237"/>
    <w:rsid w:val="00340262"/>
    <w:rsid w:val="0034202F"/>
    <w:rsid w:val="003431CB"/>
    <w:rsid w:val="0034585D"/>
    <w:rsid w:val="00345A0B"/>
    <w:rsid w:val="00346DB4"/>
    <w:rsid w:val="00347D08"/>
    <w:rsid w:val="00350C94"/>
    <w:rsid w:val="00350D2D"/>
    <w:rsid w:val="00354AC5"/>
    <w:rsid w:val="00355F9B"/>
    <w:rsid w:val="003560F6"/>
    <w:rsid w:val="00356BA1"/>
    <w:rsid w:val="00357294"/>
    <w:rsid w:val="003574E8"/>
    <w:rsid w:val="00357E28"/>
    <w:rsid w:val="003644A7"/>
    <w:rsid w:val="003663A1"/>
    <w:rsid w:val="00370B98"/>
    <w:rsid w:val="00371726"/>
    <w:rsid w:val="00375F2E"/>
    <w:rsid w:val="00376992"/>
    <w:rsid w:val="00391710"/>
    <w:rsid w:val="0039274C"/>
    <w:rsid w:val="003A0215"/>
    <w:rsid w:val="003A11B0"/>
    <w:rsid w:val="003A1A31"/>
    <w:rsid w:val="003A1BD0"/>
    <w:rsid w:val="003A718C"/>
    <w:rsid w:val="003B2318"/>
    <w:rsid w:val="003B7FCA"/>
    <w:rsid w:val="003C07F4"/>
    <w:rsid w:val="003C1C31"/>
    <w:rsid w:val="003C20D9"/>
    <w:rsid w:val="003C519A"/>
    <w:rsid w:val="003C762D"/>
    <w:rsid w:val="003C7903"/>
    <w:rsid w:val="003C7DAA"/>
    <w:rsid w:val="003D4ACF"/>
    <w:rsid w:val="003D5128"/>
    <w:rsid w:val="003D61C2"/>
    <w:rsid w:val="003D61EC"/>
    <w:rsid w:val="003D6A28"/>
    <w:rsid w:val="003E26BE"/>
    <w:rsid w:val="003E36E4"/>
    <w:rsid w:val="003E4BC1"/>
    <w:rsid w:val="003E7B0C"/>
    <w:rsid w:val="003F12E2"/>
    <w:rsid w:val="003F7BEE"/>
    <w:rsid w:val="00402606"/>
    <w:rsid w:val="00405B50"/>
    <w:rsid w:val="00406E3D"/>
    <w:rsid w:val="004148B6"/>
    <w:rsid w:val="00421D3C"/>
    <w:rsid w:val="004224E9"/>
    <w:rsid w:val="004229AC"/>
    <w:rsid w:val="004229E3"/>
    <w:rsid w:val="00423B9B"/>
    <w:rsid w:val="00424255"/>
    <w:rsid w:val="00426DB0"/>
    <w:rsid w:val="00430B1E"/>
    <w:rsid w:val="00433FAD"/>
    <w:rsid w:val="00437D2D"/>
    <w:rsid w:val="00440D29"/>
    <w:rsid w:val="004421B0"/>
    <w:rsid w:val="004427EA"/>
    <w:rsid w:val="00445D51"/>
    <w:rsid w:val="00454214"/>
    <w:rsid w:val="004620B7"/>
    <w:rsid w:val="00462E1C"/>
    <w:rsid w:val="004648FC"/>
    <w:rsid w:val="004658ED"/>
    <w:rsid w:val="00465F8F"/>
    <w:rsid w:val="0046617A"/>
    <w:rsid w:val="00467FE2"/>
    <w:rsid w:val="004741BA"/>
    <w:rsid w:val="00475877"/>
    <w:rsid w:val="004768E3"/>
    <w:rsid w:val="0048169B"/>
    <w:rsid w:val="00486CAF"/>
    <w:rsid w:val="00486CE1"/>
    <w:rsid w:val="00487293"/>
    <w:rsid w:val="00487AA6"/>
    <w:rsid w:val="004921A6"/>
    <w:rsid w:val="004945B1"/>
    <w:rsid w:val="00495360"/>
    <w:rsid w:val="004960BB"/>
    <w:rsid w:val="00496887"/>
    <w:rsid w:val="004A00AC"/>
    <w:rsid w:val="004A4AEE"/>
    <w:rsid w:val="004A57E8"/>
    <w:rsid w:val="004B0A2C"/>
    <w:rsid w:val="004B1DCD"/>
    <w:rsid w:val="004B21C3"/>
    <w:rsid w:val="004B2278"/>
    <w:rsid w:val="004B22C4"/>
    <w:rsid w:val="004B40BF"/>
    <w:rsid w:val="004B5E81"/>
    <w:rsid w:val="004C566E"/>
    <w:rsid w:val="004C5F09"/>
    <w:rsid w:val="004D3FCC"/>
    <w:rsid w:val="004D4E3F"/>
    <w:rsid w:val="004D4E6E"/>
    <w:rsid w:val="004D787C"/>
    <w:rsid w:val="004E2248"/>
    <w:rsid w:val="004E2578"/>
    <w:rsid w:val="004E4EAD"/>
    <w:rsid w:val="004E583F"/>
    <w:rsid w:val="004E6AEE"/>
    <w:rsid w:val="004F18A8"/>
    <w:rsid w:val="004F3A91"/>
    <w:rsid w:val="00502181"/>
    <w:rsid w:val="00502A5D"/>
    <w:rsid w:val="00504FA9"/>
    <w:rsid w:val="00507A7E"/>
    <w:rsid w:val="005159F7"/>
    <w:rsid w:val="00515E3D"/>
    <w:rsid w:val="00516192"/>
    <w:rsid w:val="005166B3"/>
    <w:rsid w:val="0052265D"/>
    <w:rsid w:val="005238C8"/>
    <w:rsid w:val="00525661"/>
    <w:rsid w:val="0052690C"/>
    <w:rsid w:val="00536C48"/>
    <w:rsid w:val="005404EE"/>
    <w:rsid w:val="00546F41"/>
    <w:rsid w:val="00554BB3"/>
    <w:rsid w:val="00555691"/>
    <w:rsid w:val="0055582F"/>
    <w:rsid w:val="00556E1F"/>
    <w:rsid w:val="005571F0"/>
    <w:rsid w:val="005577B1"/>
    <w:rsid w:val="0056064A"/>
    <w:rsid w:val="00564792"/>
    <w:rsid w:val="0056646A"/>
    <w:rsid w:val="00566C26"/>
    <w:rsid w:val="00566CAF"/>
    <w:rsid w:val="00567A13"/>
    <w:rsid w:val="00570771"/>
    <w:rsid w:val="00572B4F"/>
    <w:rsid w:val="005736E5"/>
    <w:rsid w:val="00574BE9"/>
    <w:rsid w:val="00575547"/>
    <w:rsid w:val="005764CA"/>
    <w:rsid w:val="00576E3B"/>
    <w:rsid w:val="0057742A"/>
    <w:rsid w:val="00583C9A"/>
    <w:rsid w:val="00585B01"/>
    <w:rsid w:val="00590F8E"/>
    <w:rsid w:val="0059248E"/>
    <w:rsid w:val="005958C8"/>
    <w:rsid w:val="005A756D"/>
    <w:rsid w:val="005A7AA2"/>
    <w:rsid w:val="005B056C"/>
    <w:rsid w:val="005B14C1"/>
    <w:rsid w:val="005B16D0"/>
    <w:rsid w:val="005B21FD"/>
    <w:rsid w:val="005B3FFE"/>
    <w:rsid w:val="005B6ED2"/>
    <w:rsid w:val="005C14D1"/>
    <w:rsid w:val="005C229D"/>
    <w:rsid w:val="005C6FEA"/>
    <w:rsid w:val="005D2A7F"/>
    <w:rsid w:val="005E39CE"/>
    <w:rsid w:val="005E71FC"/>
    <w:rsid w:val="005F061A"/>
    <w:rsid w:val="005F31F1"/>
    <w:rsid w:val="0060307E"/>
    <w:rsid w:val="006037FD"/>
    <w:rsid w:val="0060786A"/>
    <w:rsid w:val="00611B84"/>
    <w:rsid w:val="0061238A"/>
    <w:rsid w:val="00613E5D"/>
    <w:rsid w:val="00614A05"/>
    <w:rsid w:val="00621444"/>
    <w:rsid w:val="00621950"/>
    <w:rsid w:val="0062295D"/>
    <w:rsid w:val="00626875"/>
    <w:rsid w:val="00631021"/>
    <w:rsid w:val="00631D6F"/>
    <w:rsid w:val="00634ABB"/>
    <w:rsid w:val="00634E5B"/>
    <w:rsid w:val="006378EE"/>
    <w:rsid w:val="00650F0E"/>
    <w:rsid w:val="006538FC"/>
    <w:rsid w:val="006677DA"/>
    <w:rsid w:val="0067323B"/>
    <w:rsid w:val="00674D5C"/>
    <w:rsid w:val="00676263"/>
    <w:rsid w:val="0068011C"/>
    <w:rsid w:val="006808E5"/>
    <w:rsid w:val="00681E9E"/>
    <w:rsid w:val="00685E7A"/>
    <w:rsid w:val="0069164C"/>
    <w:rsid w:val="00692D64"/>
    <w:rsid w:val="0069315A"/>
    <w:rsid w:val="006A006D"/>
    <w:rsid w:val="006A04E7"/>
    <w:rsid w:val="006A37AD"/>
    <w:rsid w:val="006A39CE"/>
    <w:rsid w:val="006A4801"/>
    <w:rsid w:val="006B32AE"/>
    <w:rsid w:val="006C074C"/>
    <w:rsid w:val="006C231E"/>
    <w:rsid w:val="006C48C9"/>
    <w:rsid w:val="006C52EE"/>
    <w:rsid w:val="006C6FBF"/>
    <w:rsid w:val="006D6727"/>
    <w:rsid w:val="006E0545"/>
    <w:rsid w:val="006E19C9"/>
    <w:rsid w:val="006F3857"/>
    <w:rsid w:val="006F3A52"/>
    <w:rsid w:val="006F7B15"/>
    <w:rsid w:val="007030DD"/>
    <w:rsid w:val="0070333E"/>
    <w:rsid w:val="00706B34"/>
    <w:rsid w:val="00710963"/>
    <w:rsid w:val="0071184B"/>
    <w:rsid w:val="00712EAC"/>
    <w:rsid w:val="00713DE4"/>
    <w:rsid w:val="0071482A"/>
    <w:rsid w:val="00722DC9"/>
    <w:rsid w:val="007255E3"/>
    <w:rsid w:val="00725BB3"/>
    <w:rsid w:val="007320B9"/>
    <w:rsid w:val="007349D6"/>
    <w:rsid w:val="007376DD"/>
    <w:rsid w:val="00740095"/>
    <w:rsid w:val="00744310"/>
    <w:rsid w:val="00747409"/>
    <w:rsid w:val="0075020A"/>
    <w:rsid w:val="007510C4"/>
    <w:rsid w:val="007513CC"/>
    <w:rsid w:val="00751421"/>
    <w:rsid w:val="00751E47"/>
    <w:rsid w:val="00754355"/>
    <w:rsid w:val="007561C5"/>
    <w:rsid w:val="00757242"/>
    <w:rsid w:val="00757C4B"/>
    <w:rsid w:val="00761C79"/>
    <w:rsid w:val="00765C89"/>
    <w:rsid w:val="0076700C"/>
    <w:rsid w:val="00772DAF"/>
    <w:rsid w:val="00774129"/>
    <w:rsid w:val="007750F1"/>
    <w:rsid w:val="007802C3"/>
    <w:rsid w:val="007866EE"/>
    <w:rsid w:val="0079007F"/>
    <w:rsid w:val="00791695"/>
    <w:rsid w:val="0079493C"/>
    <w:rsid w:val="00796069"/>
    <w:rsid w:val="007A4B03"/>
    <w:rsid w:val="007A4BC0"/>
    <w:rsid w:val="007A6989"/>
    <w:rsid w:val="007A74F1"/>
    <w:rsid w:val="007A7BE1"/>
    <w:rsid w:val="007B2F5F"/>
    <w:rsid w:val="007B4EAA"/>
    <w:rsid w:val="007B52D1"/>
    <w:rsid w:val="007B64A5"/>
    <w:rsid w:val="007B6E62"/>
    <w:rsid w:val="007C4FC4"/>
    <w:rsid w:val="007C5868"/>
    <w:rsid w:val="007C6D25"/>
    <w:rsid w:val="007C77D7"/>
    <w:rsid w:val="007D23FA"/>
    <w:rsid w:val="007D4DB9"/>
    <w:rsid w:val="007D4F8E"/>
    <w:rsid w:val="007E1071"/>
    <w:rsid w:val="007E16E9"/>
    <w:rsid w:val="007E2898"/>
    <w:rsid w:val="007E3907"/>
    <w:rsid w:val="007E5917"/>
    <w:rsid w:val="007E5C67"/>
    <w:rsid w:val="007E68FE"/>
    <w:rsid w:val="007E690F"/>
    <w:rsid w:val="007F1ADD"/>
    <w:rsid w:val="007F2E63"/>
    <w:rsid w:val="007F3591"/>
    <w:rsid w:val="007F44ED"/>
    <w:rsid w:val="007F7336"/>
    <w:rsid w:val="0080073C"/>
    <w:rsid w:val="0080158B"/>
    <w:rsid w:val="00804E10"/>
    <w:rsid w:val="00811D12"/>
    <w:rsid w:val="00811E92"/>
    <w:rsid w:val="008121A7"/>
    <w:rsid w:val="00813A96"/>
    <w:rsid w:val="00815563"/>
    <w:rsid w:val="00815CC3"/>
    <w:rsid w:val="0082010F"/>
    <w:rsid w:val="00824630"/>
    <w:rsid w:val="008354B6"/>
    <w:rsid w:val="00840925"/>
    <w:rsid w:val="00840E5B"/>
    <w:rsid w:val="0084159E"/>
    <w:rsid w:val="0084569B"/>
    <w:rsid w:val="008466D4"/>
    <w:rsid w:val="008468C7"/>
    <w:rsid w:val="00846E7D"/>
    <w:rsid w:val="00847971"/>
    <w:rsid w:val="0085233B"/>
    <w:rsid w:val="008578EA"/>
    <w:rsid w:val="008626FB"/>
    <w:rsid w:val="00863D5B"/>
    <w:rsid w:val="008661DA"/>
    <w:rsid w:val="00866255"/>
    <w:rsid w:val="00866526"/>
    <w:rsid w:val="00866E98"/>
    <w:rsid w:val="008672A8"/>
    <w:rsid w:val="00867BA6"/>
    <w:rsid w:val="0087295D"/>
    <w:rsid w:val="008751EA"/>
    <w:rsid w:val="0087582E"/>
    <w:rsid w:val="00880FC7"/>
    <w:rsid w:val="00882858"/>
    <w:rsid w:val="00882F91"/>
    <w:rsid w:val="0088380F"/>
    <w:rsid w:val="008860D9"/>
    <w:rsid w:val="00886335"/>
    <w:rsid w:val="008863D6"/>
    <w:rsid w:val="008916E4"/>
    <w:rsid w:val="00897281"/>
    <w:rsid w:val="008A3ADE"/>
    <w:rsid w:val="008A4BF8"/>
    <w:rsid w:val="008A7F03"/>
    <w:rsid w:val="008B3172"/>
    <w:rsid w:val="008B5A5C"/>
    <w:rsid w:val="008B724A"/>
    <w:rsid w:val="008B78BE"/>
    <w:rsid w:val="008C112E"/>
    <w:rsid w:val="008C1186"/>
    <w:rsid w:val="008C32E7"/>
    <w:rsid w:val="008C388E"/>
    <w:rsid w:val="008C51A0"/>
    <w:rsid w:val="008C53DA"/>
    <w:rsid w:val="008C5ACD"/>
    <w:rsid w:val="008C680C"/>
    <w:rsid w:val="008D30C3"/>
    <w:rsid w:val="008D3F2B"/>
    <w:rsid w:val="008D6E1C"/>
    <w:rsid w:val="008E0D69"/>
    <w:rsid w:val="008E3DE4"/>
    <w:rsid w:val="008E49C9"/>
    <w:rsid w:val="008E5277"/>
    <w:rsid w:val="008E530A"/>
    <w:rsid w:val="008E6068"/>
    <w:rsid w:val="008F2820"/>
    <w:rsid w:val="008F2FA6"/>
    <w:rsid w:val="008F319F"/>
    <w:rsid w:val="008F7568"/>
    <w:rsid w:val="009039DC"/>
    <w:rsid w:val="00904EC2"/>
    <w:rsid w:val="00907A63"/>
    <w:rsid w:val="0091042C"/>
    <w:rsid w:val="0091054E"/>
    <w:rsid w:val="009127DC"/>
    <w:rsid w:val="00912C96"/>
    <w:rsid w:val="0091420C"/>
    <w:rsid w:val="00914C99"/>
    <w:rsid w:val="00915881"/>
    <w:rsid w:val="00921D02"/>
    <w:rsid w:val="00924B12"/>
    <w:rsid w:val="009252FE"/>
    <w:rsid w:val="00930D81"/>
    <w:rsid w:val="00942F42"/>
    <w:rsid w:val="00943594"/>
    <w:rsid w:val="00944967"/>
    <w:rsid w:val="00945282"/>
    <w:rsid w:val="0094669E"/>
    <w:rsid w:val="00947938"/>
    <w:rsid w:val="00947E0D"/>
    <w:rsid w:val="00950DF5"/>
    <w:rsid w:val="009517ED"/>
    <w:rsid w:val="009532AD"/>
    <w:rsid w:val="0095676F"/>
    <w:rsid w:val="00960D66"/>
    <w:rsid w:val="0097141E"/>
    <w:rsid w:val="00971911"/>
    <w:rsid w:val="0097561C"/>
    <w:rsid w:val="009772A5"/>
    <w:rsid w:val="00980492"/>
    <w:rsid w:val="00981E41"/>
    <w:rsid w:val="009827A8"/>
    <w:rsid w:val="00983155"/>
    <w:rsid w:val="00983717"/>
    <w:rsid w:val="00983E8D"/>
    <w:rsid w:val="00987166"/>
    <w:rsid w:val="00987983"/>
    <w:rsid w:val="00987CC4"/>
    <w:rsid w:val="009966A7"/>
    <w:rsid w:val="009978BD"/>
    <w:rsid w:val="009A15AE"/>
    <w:rsid w:val="009A20A5"/>
    <w:rsid w:val="009A3744"/>
    <w:rsid w:val="009B1A3C"/>
    <w:rsid w:val="009B1FF2"/>
    <w:rsid w:val="009B741F"/>
    <w:rsid w:val="009B7A8E"/>
    <w:rsid w:val="009C1DBA"/>
    <w:rsid w:val="009C7123"/>
    <w:rsid w:val="009D12FD"/>
    <w:rsid w:val="009D1851"/>
    <w:rsid w:val="009D27C0"/>
    <w:rsid w:val="009D57E6"/>
    <w:rsid w:val="009D7C3C"/>
    <w:rsid w:val="009E741F"/>
    <w:rsid w:val="009E7673"/>
    <w:rsid w:val="009F0163"/>
    <w:rsid w:val="009F0318"/>
    <w:rsid w:val="009F0550"/>
    <w:rsid w:val="009F28C4"/>
    <w:rsid w:val="009F33D4"/>
    <w:rsid w:val="009F53B4"/>
    <w:rsid w:val="009F5834"/>
    <w:rsid w:val="009F5DB7"/>
    <w:rsid w:val="009F78AA"/>
    <w:rsid w:val="00A15B05"/>
    <w:rsid w:val="00A20295"/>
    <w:rsid w:val="00A21888"/>
    <w:rsid w:val="00A22712"/>
    <w:rsid w:val="00A22B53"/>
    <w:rsid w:val="00A24493"/>
    <w:rsid w:val="00A254F8"/>
    <w:rsid w:val="00A25CAC"/>
    <w:rsid w:val="00A33E97"/>
    <w:rsid w:val="00A33F00"/>
    <w:rsid w:val="00A42426"/>
    <w:rsid w:val="00A4320F"/>
    <w:rsid w:val="00A45FD7"/>
    <w:rsid w:val="00A50E64"/>
    <w:rsid w:val="00A524FA"/>
    <w:rsid w:val="00A53B6F"/>
    <w:rsid w:val="00A62193"/>
    <w:rsid w:val="00A62788"/>
    <w:rsid w:val="00A665C4"/>
    <w:rsid w:val="00A67879"/>
    <w:rsid w:val="00A716C1"/>
    <w:rsid w:val="00A75594"/>
    <w:rsid w:val="00A77BAB"/>
    <w:rsid w:val="00A823F5"/>
    <w:rsid w:val="00A84AD4"/>
    <w:rsid w:val="00A90355"/>
    <w:rsid w:val="00A9126B"/>
    <w:rsid w:val="00A921AB"/>
    <w:rsid w:val="00A92661"/>
    <w:rsid w:val="00A92693"/>
    <w:rsid w:val="00A93354"/>
    <w:rsid w:val="00A938FE"/>
    <w:rsid w:val="00A966AB"/>
    <w:rsid w:val="00AA03B3"/>
    <w:rsid w:val="00AA0488"/>
    <w:rsid w:val="00AA0B6D"/>
    <w:rsid w:val="00AA2A8B"/>
    <w:rsid w:val="00AA6734"/>
    <w:rsid w:val="00AB17CD"/>
    <w:rsid w:val="00AB223B"/>
    <w:rsid w:val="00AB2A7D"/>
    <w:rsid w:val="00AB4FAB"/>
    <w:rsid w:val="00AB6576"/>
    <w:rsid w:val="00AC06A0"/>
    <w:rsid w:val="00AC0727"/>
    <w:rsid w:val="00AC2D4E"/>
    <w:rsid w:val="00AC3070"/>
    <w:rsid w:val="00AC48A2"/>
    <w:rsid w:val="00AD1F1F"/>
    <w:rsid w:val="00AD3B20"/>
    <w:rsid w:val="00AD4D6C"/>
    <w:rsid w:val="00AD649B"/>
    <w:rsid w:val="00AE3416"/>
    <w:rsid w:val="00AE3451"/>
    <w:rsid w:val="00AF1EBD"/>
    <w:rsid w:val="00AF3510"/>
    <w:rsid w:val="00B0340A"/>
    <w:rsid w:val="00B03DC7"/>
    <w:rsid w:val="00B0538B"/>
    <w:rsid w:val="00B07F00"/>
    <w:rsid w:val="00B10EE2"/>
    <w:rsid w:val="00B112E7"/>
    <w:rsid w:val="00B1171E"/>
    <w:rsid w:val="00B11FF0"/>
    <w:rsid w:val="00B124FF"/>
    <w:rsid w:val="00B12D8B"/>
    <w:rsid w:val="00B13F9E"/>
    <w:rsid w:val="00B16F4D"/>
    <w:rsid w:val="00B17A9D"/>
    <w:rsid w:val="00B302A9"/>
    <w:rsid w:val="00B30AC2"/>
    <w:rsid w:val="00B30AC9"/>
    <w:rsid w:val="00B31AC4"/>
    <w:rsid w:val="00B32673"/>
    <w:rsid w:val="00B34FCC"/>
    <w:rsid w:val="00B402EA"/>
    <w:rsid w:val="00B42BDA"/>
    <w:rsid w:val="00B50A93"/>
    <w:rsid w:val="00B51BD4"/>
    <w:rsid w:val="00B5359D"/>
    <w:rsid w:val="00B53DA3"/>
    <w:rsid w:val="00B54CDD"/>
    <w:rsid w:val="00B55C13"/>
    <w:rsid w:val="00B56F07"/>
    <w:rsid w:val="00B57FC7"/>
    <w:rsid w:val="00B62690"/>
    <w:rsid w:val="00B66720"/>
    <w:rsid w:val="00B72E4C"/>
    <w:rsid w:val="00B73B70"/>
    <w:rsid w:val="00B807E7"/>
    <w:rsid w:val="00B839B2"/>
    <w:rsid w:val="00B86074"/>
    <w:rsid w:val="00B903B0"/>
    <w:rsid w:val="00B90A27"/>
    <w:rsid w:val="00B913F8"/>
    <w:rsid w:val="00B924DF"/>
    <w:rsid w:val="00B96D96"/>
    <w:rsid w:val="00BA1751"/>
    <w:rsid w:val="00BA3891"/>
    <w:rsid w:val="00BA39FD"/>
    <w:rsid w:val="00BA5EEE"/>
    <w:rsid w:val="00BA7F6F"/>
    <w:rsid w:val="00BB1253"/>
    <w:rsid w:val="00BB1F2D"/>
    <w:rsid w:val="00BB6B74"/>
    <w:rsid w:val="00BC056F"/>
    <w:rsid w:val="00BC6A27"/>
    <w:rsid w:val="00BD369B"/>
    <w:rsid w:val="00BD5F01"/>
    <w:rsid w:val="00BD772F"/>
    <w:rsid w:val="00BD7AA6"/>
    <w:rsid w:val="00BD7C29"/>
    <w:rsid w:val="00BE0811"/>
    <w:rsid w:val="00BE2309"/>
    <w:rsid w:val="00BE3B92"/>
    <w:rsid w:val="00BE4B2A"/>
    <w:rsid w:val="00BE714D"/>
    <w:rsid w:val="00BF055D"/>
    <w:rsid w:val="00BF22BC"/>
    <w:rsid w:val="00BF63D4"/>
    <w:rsid w:val="00BF7893"/>
    <w:rsid w:val="00BF7D84"/>
    <w:rsid w:val="00BF7F18"/>
    <w:rsid w:val="00BF7FEC"/>
    <w:rsid w:val="00C014C4"/>
    <w:rsid w:val="00C03373"/>
    <w:rsid w:val="00C05449"/>
    <w:rsid w:val="00C06691"/>
    <w:rsid w:val="00C0759E"/>
    <w:rsid w:val="00C105CC"/>
    <w:rsid w:val="00C139A3"/>
    <w:rsid w:val="00C15023"/>
    <w:rsid w:val="00C15111"/>
    <w:rsid w:val="00C162B3"/>
    <w:rsid w:val="00C167F7"/>
    <w:rsid w:val="00C17273"/>
    <w:rsid w:val="00C2404B"/>
    <w:rsid w:val="00C26E9B"/>
    <w:rsid w:val="00C27B6A"/>
    <w:rsid w:val="00C30878"/>
    <w:rsid w:val="00C31534"/>
    <w:rsid w:val="00C32574"/>
    <w:rsid w:val="00C3443A"/>
    <w:rsid w:val="00C34586"/>
    <w:rsid w:val="00C35BBE"/>
    <w:rsid w:val="00C36A9D"/>
    <w:rsid w:val="00C379FF"/>
    <w:rsid w:val="00C437F1"/>
    <w:rsid w:val="00C43AFF"/>
    <w:rsid w:val="00C44CB8"/>
    <w:rsid w:val="00C452AB"/>
    <w:rsid w:val="00C468D9"/>
    <w:rsid w:val="00C52343"/>
    <w:rsid w:val="00C52E8F"/>
    <w:rsid w:val="00C536FB"/>
    <w:rsid w:val="00C538CC"/>
    <w:rsid w:val="00C547B6"/>
    <w:rsid w:val="00C60F4E"/>
    <w:rsid w:val="00C64BA4"/>
    <w:rsid w:val="00C64F04"/>
    <w:rsid w:val="00C66708"/>
    <w:rsid w:val="00C70F94"/>
    <w:rsid w:val="00C72915"/>
    <w:rsid w:val="00C732C2"/>
    <w:rsid w:val="00C733FA"/>
    <w:rsid w:val="00C77574"/>
    <w:rsid w:val="00C777BE"/>
    <w:rsid w:val="00C83B5A"/>
    <w:rsid w:val="00C84B68"/>
    <w:rsid w:val="00C85D3A"/>
    <w:rsid w:val="00C9044C"/>
    <w:rsid w:val="00C92671"/>
    <w:rsid w:val="00C9542A"/>
    <w:rsid w:val="00CA15C0"/>
    <w:rsid w:val="00CA2CF6"/>
    <w:rsid w:val="00CA38BB"/>
    <w:rsid w:val="00CA4186"/>
    <w:rsid w:val="00CA4912"/>
    <w:rsid w:val="00CA66F3"/>
    <w:rsid w:val="00CA7052"/>
    <w:rsid w:val="00CA73AF"/>
    <w:rsid w:val="00CA7C5E"/>
    <w:rsid w:val="00CA7C69"/>
    <w:rsid w:val="00CB0CF9"/>
    <w:rsid w:val="00CB0E30"/>
    <w:rsid w:val="00CB2E49"/>
    <w:rsid w:val="00CB5015"/>
    <w:rsid w:val="00CB616E"/>
    <w:rsid w:val="00CC5F3D"/>
    <w:rsid w:val="00CC783C"/>
    <w:rsid w:val="00CD1366"/>
    <w:rsid w:val="00CD21DB"/>
    <w:rsid w:val="00CD2BEA"/>
    <w:rsid w:val="00CD378C"/>
    <w:rsid w:val="00CD3825"/>
    <w:rsid w:val="00CD38D6"/>
    <w:rsid w:val="00CD6F9A"/>
    <w:rsid w:val="00CD7113"/>
    <w:rsid w:val="00CE0242"/>
    <w:rsid w:val="00CE0F66"/>
    <w:rsid w:val="00CE4E14"/>
    <w:rsid w:val="00CE6B9D"/>
    <w:rsid w:val="00CE7436"/>
    <w:rsid w:val="00CF15FF"/>
    <w:rsid w:val="00CF35D8"/>
    <w:rsid w:val="00CF4E08"/>
    <w:rsid w:val="00CF6255"/>
    <w:rsid w:val="00CF675C"/>
    <w:rsid w:val="00CF7A99"/>
    <w:rsid w:val="00D03576"/>
    <w:rsid w:val="00D05BB0"/>
    <w:rsid w:val="00D0697A"/>
    <w:rsid w:val="00D06FC4"/>
    <w:rsid w:val="00D0742E"/>
    <w:rsid w:val="00D1106E"/>
    <w:rsid w:val="00D12D0C"/>
    <w:rsid w:val="00D17DBF"/>
    <w:rsid w:val="00D2028D"/>
    <w:rsid w:val="00D21631"/>
    <w:rsid w:val="00D2216A"/>
    <w:rsid w:val="00D25129"/>
    <w:rsid w:val="00D304B3"/>
    <w:rsid w:val="00D30E1B"/>
    <w:rsid w:val="00D33102"/>
    <w:rsid w:val="00D336A9"/>
    <w:rsid w:val="00D3441E"/>
    <w:rsid w:val="00D34C27"/>
    <w:rsid w:val="00D449B7"/>
    <w:rsid w:val="00D44FB0"/>
    <w:rsid w:val="00D46750"/>
    <w:rsid w:val="00D53BB2"/>
    <w:rsid w:val="00D53D18"/>
    <w:rsid w:val="00D543E5"/>
    <w:rsid w:val="00D54B19"/>
    <w:rsid w:val="00D556ED"/>
    <w:rsid w:val="00D6038B"/>
    <w:rsid w:val="00D60603"/>
    <w:rsid w:val="00D60631"/>
    <w:rsid w:val="00D60715"/>
    <w:rsid w:val="00D61474"/>
    <w:rsid w:val="00D63A25"/>
    <w:rsid w:val="00D64D23"/>
    <w:rsid w:val="00D66CB5"/>
    <w:rsid w:val="00D70B40"/>
    <w:rsid w:val="00D71372"/>
    <w:rsid w:val="00D7655F"/>
    <w:rsid w:val="00D83C71"/>
    <w:rsid w:val="00D843A4"/>
    <w:rsid w:val="00D85267"/>
    <w:rsid w:val="00D87E3A"/>
    <w:rsid w:val="00D92DE8"/>
    <w:rsid w:val="00D93E80"/>
    <w:rsid w:val="00D959D8"/>
    <w:rsid w:val="00D95B25"/>
    <w:rsid w:val="00D969E7"/>
    <w:rsid w:val="00DA11FB"/>
    <w:rsid w:val="00DA3905"/>
    <w:rsid w:val="00DA456A"/>
    <w:rsid w:val="00DA5154"/>
    <w:rsid w:val="00DA5762"/>
    <w:rsid w:val="00DA64CD"/>
    <w:rsid w:val="00DA66A1"/>
    <w:rsid w:val="00DA7857"/>
    <w:rsid w:val="00DB3289"/>
    <w:rsid w:val="00DB4387"/>
    <w:rsid w:val="00DB544D"/>
    <w:rsid w:val="00DB73BA"/>
    <w:rsid w:val="00DC0B7F"/>
    <w:rsid w:val="00DC0F1C"/>
    <w:rsid w:val="00DC0F87"/>
    <w:rsid w:val="00DC2357"/>
    <w:rsid w:val="00DC3185"/>
    <w:rsid w:val="00DC33F7"/>
    <w:rsid w:val="00DC37D8"/>
    <w:rsid w:val="00DC403A"/>
    <w:rsid w:val="00DC7B57"/>
    <w:rsid w:val="00DD0DE4"/>
    <w:rsid w:val="00DD0F49"/>
    <w:rsid w:val="00DD1A7E"/>
    <w:rsid w:val="00DE1868"/>
    <w:rsid w:val="00DE3BE2"/>
    <w:rsid w:val="00DE5188"/>
    <w:rsid w:val="00DE57C3"/>
    <w:rsid w:val="00DE6666"/>
    <w:rsid w:val="00DE6A6D"/>
    <w:rsid w:val="00DF3717"/>
    <w:rsid w:val="00DF4132"/>
    <w:rsid w:val="00E00A38"/>
    <w:rsid w:val="00E01657"/>
    <w:rsid w:val="00E01672"/>
    <w:rsid w:val="00E01FC8"/>
    <w:rsid w:val="00E0444C"/>
    <w:rsid w:val="00E04AA5"/>
    <w:rsid w:val="00E0578E"/>
    <w:rsid w:val="00E05DCB"/>
    <w:rsid w:val="00E076E0"/>
    <w:rsid w:val="00E153E1"/>
    <w:rsid w:val="00E1679D"/>
    <w:rsid w:val="00E21B8B"/>
    <w:rsid w:val="00E23FAE"/>
    <w:rsid w:val="00E26D3C"/>
    <w:rsid w:val="00E31E44"/>
    <w:rsid w:val="00E32D55"/>
    <w:rsid w:val="00E32EF3"/>
    <w:rsid w:val="00E36658"/>
    <w:rsid w:val="00E366EE"/>
    <w:rsid w:val="00E37866"/>
    <w:rsid w:val="00E40F91"/>
    <w:rsid w:val="00E43C67"/>
    <w:rsid w:val="00E4403D"/>
    <w:rsid w:val="00E50F95"/>
    <w:rsid w:val="00E52369"/>
    <w:rsid w:val="00E56FEA"/>
    <w:rsid w:val="00E6127A"/>
    <w:rsid w:val="00E6402F"/>
    <w:rsid w:val="00E654C5"/>
    <w:rsid w:val="00E65644"/>
    <w:rsid w:val="00E66966"/>
    <w:rsid w:val="00E71EFD"/>
    <w:rsid w:val="00E73EF9"/>
    <w:rsid w:val="00E74FC8"/>
    <w:rsid w:val="00E7682C"/>
    <w:rsid w:val="00E800FE"/>
    <w:rsid w:val="00E81562"/>
    <w:rsid w:val="00E820DF"/>
    <w:rsid w:val="00E82667"/>
    <w:rsid w:val="00E84299"/>
    <w:rsid w:val="00E84E25"/>
    <w:rsid w:val="00E85C1C"/>
    <w:rsid w:val="00E872C7"/>
    <w:rsid w:val="00E9193B"/>
    <w:rsid w:val="00E92A50"/>
    <w:rsid w:val="00E92C5D"/>
    <w:rsid w:val="00E976EA"/>
    <w:rsid w:val="00EA15BC"/>
    <w:rsid w:val="00EA3514"/>
    <w:rsid w:val="00EA4803"/>
    <w:rsid w:val="00EA4B42"/>
    <w:rsid w:val="00EA5F68"/>
    <w:rsid w:val="00EA6017"/>
    <w:rsid w:val="00EA7E43"/>
    <w:rsid w:val="00EB1E97"/>
    <w:rsid w:val="00EB2B46"/>
    <w:rsid w:val="00EB4E46"/>
    <w:rsid w:val="00EB5A1A"/>
    <w:rsid w:val="00EB7162"/>
    <w:rsid w:val="00EB7A95"/>
    <w:rsid w:val="00EC2A2C"/>
    <w:rsid w:val="00EC2F5B"/>
    <w:rsid w:val="00EC5D3C"/>
    <w:rsid w:val="00ED0EDD"/>
    <w:rsid w:val="00ED1F59"/>
    <w:rsid w:val="00ED1FA0"/>
    <w:rsid w:val="00ED3315"/>
    <w:rsid w:val="00ED5AF6"/>
    <w:rsid w:val="00EE2EB0"/>
    <w:rsid w:val="00EE3745"/>
    <w:rsid w:val="00EE385D"/>
    <w:rsid w:val="00EE5584"/>
    <w:rsid w:val="00EF0D57"/>
    <w:rsid w:val="00EF2526"/>
    <w:rsid w:val="00EF2E8F"/>
    <w:rsid w:val="00EF3688"/>
    <w:rsid w:val="00EF3B5D"/>
    <w:rsid w:val="00EF5647"/>
    <w:rsid w:val="00EF6996"/>
    <w:rsid w:val="00F015B0"/>
    <w:rsid w:val="00F01D3B"/>
    <w:rsid w:val="00F031C6"/>
    <w:rsid w:val="00F0676E"/>
    <w:rsid w:val="00F13292"/>
    <w:rsid w:val="00F167E6"/>
    <w:rsid w:val="00F2002D"/>
    <w:rsid w:val="00F20700"/>
    <w:rsid w:val="00F24C3C"/>
    <w:rsid w:val="00F24C53"/>
    <w:rsid w:val="00F24D89"/>
    <w:rsid w:val="00F27347"/>
    <w:rsid w:val="00F3161B"/>
    <w:rsid w:val="00F3169B"/>
    <w:rsid w:val="00F31E3A"/>
    <w:rsid w:val="00F32249"/>
    <w:rsid w:val="00F33869"/>
    <w:rsid w:val="00F36690"/>
    <w:rsid w:val="00F367AB"/>
    <w:rsid w:val="00F3764C"/>
    <w:rsid w:val="00F4432E"/>
    <w:rsid w:val="00F460EB"/>
    <w:rsid w:val="00F521C5"/>
    <w:rsid w:val="00F53422"/>
    <w:rsid w:val="00F552C8"/>
    <w:rsid w:val="00F55D32"/>
    <w:rsid w:val="00F56331"/>
    <w:rsid w:val="00F56CA9"/>
    <w:rsid w:val="00F57B60"/>
    <w:rsid w:val="00F60099"/>
    <w:rsid w:val="00F60C03"/>
    <w:rsid w:val="00F60F47"/>
    <w:rsid w:val="00F61DB4"/>
    <w:rsid w:val="00F63A56"/>
    <w:rsid w:val="00F64F3E"/>
    <w:rsid w:val="00F64F9B"/>
    <w:rsid w:val="00F6536B"/>
    <w:rsid w:val="00F6714B"/>
    <w:rsid w:val="00F707D5"/>
    <w:rsid w:val="00F7420D"/>
    <w:rsid w:val="00F7730C"/>
    <w:rsid w:val="00F7750E"/>
    <w:rsid w:val="00F77920"/>
    <w:rsid w:val="00F77ACF"/>
    <w:rsid w:val="00F80361"/>
    <w:rsid w:val="00F80E27"/>
    <w:rsid w:val="00F87676"/>
    <w:rsid w:val="00F90E9C"/>
    <w:rsid w:val="00F910BA"/>
    <w:rsid w:val="00F913D8"/>
    <w:rsid w:val="00FA0598"/>
    <w:rsid w:val="00FA1E01"/>
    <w:rsid w:val="00FA5E69"/>
    <w:rsid w:val="00FA770A"/>
    <w:rsid w:val="00FB0356"/>
    <w:rsid w:val="00FB2B0B"/>
    <w:rsid w:val="00FB7620"/>
    <w:rsid w:val="00FC5A46"/>
    <w:rsid w:val="00FC6120"/>
    <w:rsid w:val="00FC6661"/>
    <w:rsid w:val="00FD074F"/>
    <w:rsid w:val="00FD11E5"/>
    <w:rsid w:val="00FD141B"/>
    <w:rsid w:val="00FD5DCE"/>
    <w:rsid w:val="00FD662B"/>
    <w:rsid w:val="00FE3492"/>
    <w:rsid w:val="00FF4976"/>
    <w:rsid w:val="00FF4FD2"/>
    <w:rsid w:val="00FF579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983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36E4"/>
    <w:pPr>
      <w:spacing w:before="120"/>
      <w:ind w:firstLine="680"/>
      <w:jc w:val="both"/>
    </w:pPr>
    <w:rPr>
      <w:rFonts w:ascii="Times New Roman" w:hAnsi="Times New Roman"/>
      <w:sz w:val="24"/>
    </w:rPr>
  </w:style>
  <w:style w:type="paragraph" w:styleId="Balk1">
    <w:name w:val="heading 1"/>
    <w:basedOn w:val="Normal"/>
    <w:next w:val="Normal"/>
    <w:link w:val="Balk1Char"/>
    <w:uiPriority w:val="9"/>
    <w:qFormat/>
    <w:rsid w:val="0061238A"/>
    <w:pPr>
      <w:keepNext/>
      <w:keepLines/>
      <w:numPr>
        <w:numId w:val="13"/>
      </w:numPr>
      <w:spacing w:before="240" w:after="0"/>
      <w:outlineLvl w:val="0"/>
    </w:pPr>
    <w:rPr>
      <w:rFonts w:eastAsiaTheme="majorEastAsia" w:cstheme="majorBidi"/>
      <w:b/>
      <w:sz w:val="26"/>
      <w:szCs w:val="32"/>
    </w:rPr>
  </w:style>
  <w:style w:type="paragraph" w:styleId="Balk2">
    <w:name w:val="heading 2"/>
    <w:basedOn w:val="Normal"/>
    <w:next w:val="Normal"/>
    <w:link w:val="Balk2Char"/>
    <w:uiPriority w:val="9"/>
    <w:unhideWhenUsed/>
    <w:qFormat/>
    <w:rsid w:val="0061238A"/>
    <w:pPr>
      <w:keepNext/>
      <w:keepLines/>
      <w:numPr>
        <w:ilvl w:val="1"/>
        <w:numId w:val="13"/>
      </w:numPr>
      <w:spacing w:before="40" w:after="0"/>
      <w:outlineLvl w:val="1"/>
    </w:pPr>
    <w:rPr>
      <w:rFonts w:eastAsiaTheme="majorEastAsia" w:cstheme="majorBidi"/>
      <w:b/>
      <w:szCs w:val="26"/>
    </w:rPr>
  </w:style>
  <w:style w:type="paragraph" w:styleId="Balk3">
    <w:name w:val="heading 3"/>
    <w:basedOn w:val="Normal"/>
    <w:next w:val="Normal"/>
    <w:link w:val="Balk3Char"/>
    <w:uiPriority w:val="9"/>
    <w:unhideWhenUsed/>
    <w:qFormat/>
    <w:rsid w:val="001E5103"/>
    <w:pPr>
      <w:keepNext/>
      <w:keepLines/>
      <w:spacing w:before="40" w:after="120"/>
      <w:ind w:firstLine="454"/>
      <w:outlineLvl w:val="2"/>
    </w:pPr>
    <w:rPr>
      <w:rFonts w:eastAsiaTheme="majorEastAsia" w:cstheme="majorBidi"/>
      <w:b/>
      <w:i/>
      <w:szCs w:val="24"/>
    </w:rPr>
  </w:style>
  <w:style w:type="paragraph" w:styleId="Balk4">
    <w:name w:val="heading 4"/>
    <w:basedOn w:val="Normal"/>
    <w:next w:val="Normal"/>
    <w:link w:val="Balk4Char"/>
    <w:uiPriority w:val="9"/>
    <w:unhideWhenUsed/>
    <w:qFormat/>
    <w:rsid w:val="00F913D8"/>
    <w:pPr>
      <w:keepNext/>
      <w:keepLines/>
      <w:spacing w:before="200" w:after="0"/>
      <w:outlineLvl w:val="3"/>
    </w:pPr>
    <w:rPr>
      <w:rFonts w:asciiTheme="majorHAnsi" w:eastAsiaTheme="majorEastAsia" w:hAnsiTheme="majorHAnsi" w:cstheme="majorBidi"/>
      <w:b/>
      <w:bCs/>
      <w:i/>
      <w:iCs/>
      <w:color w:val="A5B592"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61238A"/>
    <w:rPr>
      <w:rFonts w:ascii="Times New Roman" w:eastAsiaTheme="majorEastAsia" w:hAnsi="Times New Roman" w:cstheme="majorBidi"/>
      <w:b/>
      <w:sz w:val="26"/>
      <w:szCs w:val="32"/>
    </w:rPr>
  </w:style>
  <w:style w:type="character" w:customStyle="1" w:styleId="Balk2Char">
    <w:name w:val="Başlık 2 Char"/>
    <w:basedOn w:val="VarsaylanParagrafYazTipi"/>
    <w:link w:val="Balk2"/>
    <w:uiPriority w:val="9"/>
    <w:rsid w:val="0061238A"/>
    <w:rPr>
      <w:rFonts w:ascii="Times New Roman" w:eastAsiaTheme="majorEastAsia" w:hAnsi="Times New Roman" w:cstheme="majorBidi"/>
      <w:b/>
      <w:sz w:val="24"/>
      <w:szCs w:val="26"/>
    </w:rPr>
  </w:style>
  <w:style w:type="character" w:customStyle="1" w:styleId="Balk3Char">
    <w:name w:val="Başlık 3 Char"/>
    <w:basedOn w:val="VarsaylanParagrafYazTipi"/>
    <w:link w:val="Balk3"/>
    <w:uiPriority w:val="9"/>
    <w:rsid w:val="001E5103"/>
    <w:rPr>
      <w:rFonts w:ascii="Times New Roman" w:eastAsiaTheme="majorEastAsia" w:hAnsi="Times New Roman" w:cstheme="majorBidi"/>
      <w:b/>
      <w:i/>
      <w:szCs w:val="24"/>
    </w:rPr>
  </w:style>
  <w:style w:type="character" w:customStyle="1" w:styleId="Balk4Char">
    <w:name w:val="Başlık 4 Char"/>
    <w:basedOn w:val="VarsaylanParagrafYazTipi"/>
    <w:link w:val="Balk4"/>
    <w:uiPriority w:val="9"/>
    <w:rsid w:val="00F913D8"/>
    <w:rPr>
      <w:rFonts w:asciiTheme="majorHAnsi" w:eastAsiaTheme="majorEastAsia" w:hAnsiTheme="majorHAnsi" w:cstheme="majorBidi"/>
      <w:b/>
      <w:bCs/>
      <w:i/>
      <w:iCs/>
      <w:color w:val="A5B592" w:themeColor="accent1"/>
      <w:sz w:val="24"/>
    </w:rPr>
  </w:style>
  <w:style w:type="paragraph" w:styleId="BalonMetni">
    <w:name w:val="Balloon Text"/>
    <w:basedOn w:val="Normal"/>
    <w:link w:val="BalonMetniChar"/>
    <w:uiPriority w:val="99"/>
    <w:semiHidden/>
    <w:unhideWhenUsed/>
    <w:rsid w:val="007030DD"/>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7030DD"/>
    <w:rPr>
      <w:rFonts w:ascii="Tahoma" w:hAnsi="Tahoma" w:cs="Tahoma"/>
      <w:sz w:val="16"/>
      <w:szCs w:val="16"/>
    </w:rPr>
  </w:style>
  <w:style w:type="paragraph" w:styleId="GvdeMetni">
    <w:name w:val="Body Text"/>
    <w:basedOn w:val="Normal"/>
    <w:link w:val="GvdeMetniChar"/>
    <w:uiPriority w:val="99"/>
    <w:unhideWhenUsed/>
    <w:rsid w:val="006F7B15"/>
    <w:pPr>
      <w:spacing w:after="240" w:line="360" w:lineRule="auto"/>
      <w:ind w:firstLine="567"/>
    </w:pPr>
  </w:style>
  <w:style w:type="character" w:customStyle="1" w:styleId="GvdeMetniChar">
    <w:name w:val="Gövde Metni Char"/>
    <w:basedOn w:val="VarsaylanParagrafYazTipi"/>
    <w:link w:val="GvdeMetni"/>
    <w:uiPriority w:val="99"/>
    <w:rsid w:val="006F7B15"/>
    <w:rPr>
      <w:rFonts w:ascii="Times New Roman" w:hAnsi="Times New Roman"/>
      <w:sz w:val="24"/>
    </w:rPr>
  </w:style>
  <w:style w:type="paragraph" w:styleId="ListeParagraf">
    <w:name w:val="List Paragraph"/>
    <w:basedOn w:val="Normal"/>
    <w:uiPriority w:val="34"/>
    <w:qFormat/>
    <w:rsid w:val="00E05DCB"/>
    <w:pPr>
      <w:ind w:left="720"/>
      <w:contextualSpacing/>
    </w:pPr>
    <w:rPr>
      <w:rFonts w:ascii="Calibri" w:eastAsia="Calibri" w:hAnsi="Calibri" w:cs="Times New Roman"/>
    </w:rPr>
  </w:style>
  <w:style w:type="table" w:styleId="TabloKlavuzu">
    <w:name w:val="Table Grid"/>
    <w:basedOn w:val="NormalTablo"/>
    <w:uiPriority w:val="59"/>
    <w:rsid w:val="00F803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basedOn w:val="VarsaylanParagrafYazTipi"/>
    <w:uiPriority w:val="99"/>
    <w:unhideWhenUsed/>
    <w:rsid w:val="003E36E4"/>
    <w:rPr>
      <w:rFonts w:ascii="Times New Roman" w:hAnsi="Times New Roman"/>
      <w:color w:val="auto"/>
      <w:sz w:val="24"/>
      <w:u w:val="single"/>
    </w:rPr>
  </w:style>
  <w:style w:type="character" w:styleId="zlenenKpr">
    <w:name w:val="FollowedHyperlink"/>
    <w:basedOn w:val="VarsaylanParagrafYazTipi"/>
    <w:uiPriority w:val="99"/>
    <w:semiHidden/>
    <w:unhideWhenUsed/>
    <w:rsid w:val="00BB6B74"/>
    <w:rPr>
      <w:color w:val="7F6F6F" w:themeColor="followedHyperlink"/>
      <w:u w:val="single"/>
    </w:rPr>
  </w:style>
  <w:style w:type="paragraph" w:styleId="ResimYazs">
    <w:name w:val="caption"/>
    <w:aliases w:val="Tablolar,Char Char,Char Char Char,Char,Resim Yazısı Char Char Char Char Char Char Char Char"/>
    <w:basedOn w:val="Normal"/>
    <w:next w:val="Normal"/>
    <w:link w:val="ResimYazsChar"/>
    <w:unhideWhenUsed/>
    <w:qFormat/>
    <w:rsid w:val="001110A7"/>
    <w:pPr>
      <w:spacing w:line="240" w:lineRule="auto"/>
    </w:pPr>
    <w:rPr>
      <w:b/>
      <w:bCs/>
      <w:color w:val="A5B592" w:themeColor="accent1"/>
      <w:sz w:val="18"/>
      <w:szCs w:val="18"/>
    </w:rPr>
  </w:style>
  <w:style w:type="character" w:customStyle="1" w:styleId="ResimYazsChar">
    <w:name w:val="Resim Yazısı Char"/>
    <w:aliases w:val="Tablolar Char,Char Char Char1,Char Char Char Char,Char Char1,Resim Yazısı Char Char Char Char Char Char Char Char Char"/>
    <w:link w:val="ResimYazs"/>
    <w:rsid w:val="0097561C"/>
    <w:rPr>
      <w:b/>
      <w:bCs/>
      <w:color w:val="A5B592" w:themeColor="accent1"/>
      <w:sz w:val="18"/>
      <w:szCs w:val="18"/>
    </w:rPr>
  </w:style>
  <w:style w:type="paragraph" w:customStyle="1" w:styleId="hvl-default">
    <w:name w:val="hvl-default"/>
    <w:rsid w:val="00811D12"/>
    <w:pPr>
      <w:widowControl w:val="0"/>
      <w:suppressAutoHyphens/>
      <w:autoSpaceDN w:val="0"/>
      <w:spacing w:after="0" w:line="240" w:lineRule="auto"/>
      <w:textAlignment w:val="baseline"/>
    </w:pPr>
    <w:rPr>
      <w:rFonts w:ascii="Times New Roman" w:eastAsia="Andale Sans UI" w:hAnsi="Times New Roman" w:cs="Tahoma"/>
      <w:kern w:val="3"/>
      <w:sz w:val="24"/>
      <w:szCs w:val="24"/>
      <w:lang w:eastAsia="ja-JP" w:bidi="fa-IR"/>
    </w:rPr>
  </w:style>
  <w:style w:type="paragraph" w:styleId="AralkYok">
    <w:name w:val="No Spacing"/>
    <w:link w:val="AralkYokChar"/>
    <w:uiPriority w:val="1"/>
    <w:qFormat/>
    <w:rsid w:val="003F12E2"/>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3F12E2"/>
    <w:rPr>
      <w:rFonts w:eastAsiaTheme="minorEastAsia"/>
      <w:lang w:eastAsia="tr-TR"/>
    </w:rPr>
  </w:style>
  <w:style w:type="paragraph" w:customStyle="1" w:styleId="TabloNo">
    <w:name w:val="Tablo No."/>
    <w:basedOn w:val="ResimYazs"/>
    <w:qFormat/>
    <w:rsid w:val="0097561C"/>
    <w:pPr>
      <w:spacing w:before="240" w:after="120"/>
      <w:ind w:firstLine="340"/>
    </w:pPr>
    <w:rPr>
      <w:rFonts w:eastAsia="Times New Roman" w:cs="Times New Roman"/>
      <w:b w:val="0"/>
      <w:color w:val="auto"/>
      <w:sz w:val="20"/>
      <w:szCs w:val="20"/>
      <w:lang w:eastAsia="tr-TR"/>
    </w:rPr>
  </w:style>
  <w:style w:type="paragraph" w:customStyle="1" w:styleId="Style82">
    <w:name w:val="Style82"/>
    <w:basedOn w:val="Normal"/>
    <w:rsid w:val="0097561C"/>
    <w:pPr>
      <w:widowControl w:val="0"/>
      <w:autoSpaceDE w:val="0"/>
      <w:autoSpaceDN w:val="0"/>
      <w:adjustRightInd w:val="0"/>
      <w:spacing w:after="0" w:line="276" w:lineRule="exact"/>
      <w:ind w:firstLine="202"/>
    </w:pPr>
    <w:rPr>
      <w:rFonts w:eastAsia="Times New Roman" w:cs="Times New Roman"/>
      <w:szCs w:val="24"/>
      <w:lang w:eastAsia="tr-TR"/>
    </w:rPr>
  </w:style>
  <w:style w:type="character" w:customStyle="1" w:styleId="FontStyle1082">
    <w:name w:val="Font Style1082"/>
    <w:rsid w:val="0097561C"/>
    <w:rPr>
      <w:rFonts w:ascii="Times New Roman" w:hAnsi="Times New Roman" w:cs="Times New Roman"/>
      <w:sz w:val="14"/>
      <w:szCs w:val="14"/>
    </w:rPr>
  </w:style>
  <w:style w:type="paragraph" w:styleId="TBal">
    <w:name w:val="TOC Heading"/>
    <w:basedOn w:val="Balk1"/>
    <w:next w:val="Normal"/>
    <w:uiPriority w:val="39"/>
    <w:unhideWhenUsed/>
    <w:qFormat/>
    <w:rsid w:val="0061238A"/>
    <w:pPr>
      <w:numPr>
        <w:numId w:val="0"/>
      </w:numPr>
      <w:spacing w:line="259" w:lineRule="auto"/>
      <w:outlineLvl w:val="9"/>
    </w:pPr>
    <w:rPr>
      <w:rFonts w:asciiTheme="majorHAnsi" w:hAnsiTheme="majorHAnsi"/>
      <w:b w:val="0"/>
      <w:color w:val="7C9163" w:themeColor="accent1" w:themeShade="BF"/>
      <w:sz w:val="32"/>
      <w:lang w:eastAsia="tr-TR"/>
    </w:rPr>
  </w:style>
  <w:style w:type="paragraph" w:styleId="T1">
    <w:name w:val="toc 1"/>
    <w:basedOn w:val="Normal"/>
    <w:next w:val="Normal"/>
    <w:autoRedefine/>
    <w:uiPriority w:val="39"/>
    <w:unhideWhenUsed/>
    <w:rsid w:val="00CD7113"/>
    <w:pPr>
      <w:tabs>
        <w:tab w:val="left" w:pos="284"/>
        <w:tab w:val="left" w:pos="1100"/>
        <w:tab w:val="right" w:leader="dot" w:pos="9060"/>
      </w:tabs>
      <w:spacing w:after="100"/>
      <w:ind w:firstLine="0"/>
    </w:pPr>
  </w:style>
  <w:style w:type="paragraph" w:styleId="T2">
    <w:name w:val="toc 2"/>
    <w:basedOn w:val="Normal"/>
    <w:next w:val="Normal"/>
    <w:autoRedefine/>
    <w:uiPriority w:val="39"/>
    <w:unhideWhenUsed/>
    <w:rsid w:val="003E36E4"/>
    <w:pPr>
      <w:tabs>
        <w:tab w:val="right" w:leader="dot" w:pos="9062"/>
      </w:tabs>
      <w:spacing w:after="100"/>
      <w:ind w:left="221" w:firstLine="0"/>
    </w:pPr>
    <w:rPr>
      <w:noProof/>
    </w:rPr>
  </w:style>
  <w:style w:type="paragraph" w:styleId="T3">
    <w:name w:val="toc 3"/>
    <w:basedOn w:val="Normal"/>
    <w:next w:val="Normal"/>
    <w:autoRedefine/>
    <w:uiPriority w:val="39"/>
    <w:unhideWhenUsed/>
    <w:rsid w:val="00FB7620"/>
    <w:pPr>
      <w:spacing w:after="100"/>
      <w:ind w:left="440"/>
    </w:pPr>
  </w:style>
  <w:style w:type="paragraph" w:styleId="stbilgi">
    <w:name w:val="header"/>
    <w:basedOn w:val="Normal"/>
    <w:link w:val="stbilgiChar"/>
    <w:uiPriority w:val="99"/>
    <w:unhideWhenUsed/>
    <w:rsid w:val="00C452AB"/>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C452AB"/>
  </w:style>
  <w:style w:type="paragraph" w:styleId="Altbilgi">
    <w:name w:val="footer"/>
    <w:basedOn w:val="Normal"/>
    <w:link w:val="AltbilgiChar"/>
    <w:uiPriority w:val="99"/>
    <w:unhideWhenUsed/>
    <w:rsid w:val="00C452AB"/>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C452AB"/>
  </w:style>
  <w:style w:type="paragraph" w:styleId="KonuBal">
    <w:name w:val="Title"/>
    <w:basedOn w:val="Normal"/>
    <w:next w:val="Normal"/>
    <w:link w:val="KonuBalChar"/>
    <w:uiPriority w:val="10"/>
    <w:qFormat/>
    <w:rsid w:val="003E36E4"/>
    <w:pPr>
      <w:pBdr>
        <w:bottom w:val="single" w:sz="8" w:space="4" w:color="A5B592" w:themeColor="accent1"/>
      </w:pBdr>
      <w:spacing w:after="300" w:line="240" w:lineRule="auto"/>
      <w:ind w:firstLine="0"/>
      <w:contextualSpacing/>
      <w:jc w:val="center"/>
    </w:pPr>
    <w:rPr>
      <w:rFonts w:eastAsiaTheme="majorEastAsia" w:cstheme="majorBidi"/>
      <w:b/>
      <w:spacing w:val="5"/>
      <w:kern w:val="28"/>
      <w:sz w:val="28"/>
      <w:szCs w:val="52"/>
    </w:rPr>
  </w:style>
  <w:style w:type="character" w:customStyle="1" w:styleId="KonuBalChar">
    <w:name w:val="Konu Başlığı Char"/>
    <w:basedOn w:val="VarsaylanParagrafYazTipi"/>
    <w:link w:val="KonuBal"/>
    <w:uiPriority w:val="10"/>
    <w:rsid w:val="003E36E4"/>
    <w:rPr>
      <w:rFonts w:ascii="Times New Roman" w:eastAsiaTheme="majorEastAsia" w:hAnsi="Times New Roman" w:cstheme="majorBidi"/>
      <w:b/>
      <w:spacing w:val="5"/>
      <w:kern w:val="28"/>
      <w:sz w:val="28"/>
      <w:szCs w:val="52"/>
    </w:rPr>
  </w:style>
  <w:style w:type="paragraph" w:styleId="ekillerTablosu">
    <w:name w:val="table of figures"/>
    <w:basedOn w:val="Normal"/>
    <w:next w:val="Normal"/>
    <w:uiPriority w:val="99"/>
    <w:unhideWhenUsed/>
    <w:rsid w:val="00D30E1B"/>
    <w:pPr>
      <w:spacing w:after="0"/>
    </w:pPr>
  </w:style>
  <w:style w:type="paragraph" w:styleId="T4">
    <w:name w:val="toc 4"/>
    <w:basedOn w:val="Normal"/>
    <w:next w:val="Normal"/>
    <w:autoRedefine/>
    <w:uiPriority w:val="39"/>
    <w:unhideWhenUsed/>
    <w:rsid w:val="007D4DB9"/>
    <w:pPr>
      <w:spacing w:after="100"/>
      <w:ind w:left="720"/>
    </w:pPr>
  </w:style>
  <w:style w:type="paragraph" w:styleId="AltKonuBal">
    <w:name w:val="Subtitle"/>
    <w:basedOn w:val="Normal"/>
    <w:next w:val="Normal"/>
    <w:link w:val="AltKonuBalChar"/>
    <w:uiPriority w:val="11"/>
    <w:qFormat/>
    <w:rsid w:val="00C52E8F"/>
    <w:pPr>
      <w:numPr>
        <w:ilvl w:val="1"/>
      </w:numPr>
      <w:spacing w:before="0" w:after="160" w:line="259" w:lineRule="auto"/>
      <w:ind w:firstLine="680"/>
      <w:jc w:val="left"/>
    </w:pPr>
    <w:rPr>
      <w:rFonts w:asciiTheme="minorHAnsi" w:eastAsiaTheme="minorEastAsia" w:hAnsiTheme="minorHAnsi" w:cs="Times New Roman"/>
      <w:color w:val="5A5A5A" w:themeColor="text1" w:themeTint="A5"/>
      <w:spacing w:val="15"/>
      <w:sz w:val="22"/>
      <w:lang w:eastAsia="tr-TR"/>
    </w:rPr>
  </w:style>
  <w:style w:type="character" w:customStyle="1" w:styleId="AltKonuBalChar">
    <w:name w:val="Alt Konu Başlığı Char"/>
    <w:basedOn w:val="VarsaylanParagrafYazTipi"/>
    <w:link w:val="AltKonuBal"/>
    <w:uiPriority w:val="11"/>
    <w:rsid w:val="00C52E8F"/>
    <w:rPr>
      <w:rFonts w:eastAsiaTheme="minorEastAsia" w:cs="Times New Roman"/>
      <w:color w:val="5A5A5A" w:themeColor="text1" w:themeTint="A5"/>
      <w:spacing w:val="15"/>
      <w:lang w:eastAsia="tr-TR"/>
    </w:rPr>
  </w:style>
  <w:style w:type="paragraph" w:styleId="NormalWeb">
    <w:name w:val="Normal (Web)"/>
    <w:basedOn w:val="Normal"/>
    <w:uiPriority w:val="99"/>
    <w:semiHidden/>
    <w:unhideWhenUsed/>
    <w:rsid w:val="001C5420"/>
    <w:pPr>
      <w:spacing w:before="100" w:beforeAutospacing="1" w:after="100" w:afterAutospacing="1" w:line="240" w:lineRule="auto"/>
      <w:ind w:firstLine="0"/>
      <w:jc w:val="left"/>
    </w:pPr>
    <w:rPr>
      <w:rFonts w:eastAsia="Times New Roman" w:cs="Times New Roman"/>
      <w:szCs w:val="24"/>
      <w:lang w:eastAsia="tr-TR"/>
    </w:rPr>
  </w:style>
  <w:style w:type="paragraph" w:customStyle="1" w:styleId="Default">
    <w:name w:val="Default"/>
    <w:rsid w:val="00035A8E"/>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ortabalkbold">
    <w:name w:val="ortabalkbold"/>
    <w:basedOn w:val="Normal"/>
    <w:rsid w:val="00C31534"/>
    <w:pPr>
      <w:spacing w:before="100" w:beforeAutospacing="1" w:after="100" w:afterAutospacing="1" w:line="240" w:lineRule="auto"/>
      <w:ind w:firstLine="0"/>
      <w:jc w:val="left"/>
    </w:pPr>
    <w:rPr>
      <w:rFonts w:eastAsia="Times New Roman" w:cs="Times New Roman"/>
      <w:szCs w:val="24"/>
      <w:lang w:eastAsia="tr-TR"/>
    </w:rPr>
  </w:style>
  <w:style w:type="paragraph" w:customStyle="1" w:styleId="metin">
    <w:name w:val="metin"/>
    <w:basedOn w:val="Normal"/>
    <w:rsid w:val="00C31534"/>
    <w:pPr>
      <w:spacing w:before="100" w:beforeAutospacing="1" w:after="100" w:afterAutospacing="1" w:line="240" w:lineRule="auto"/>
      <w:ind w:firstLine="0"/>
      <w:jc w:val="left"/>
    </w:pPr>
    <w:rPr>
      <w:rFonts w:eastAsia="Times New Roman" w:cs="Times New Roman"/>
      <w:szCs w:val="24"/>
      <w:lang w:eastAsia="tr-TR"/>
    </w:rPr>
  </w:style>
  <w:style w:type="numbering" w:customStyle="1" w:styleId="ListeYok1">
    <w:name w:val="Liste Yok1"/>
    <w:next w:val="ListeYok"/>
    <w:uiPriority w:val="99"/>
    <w:semiHidden/>
    <w:unhideWhenUsed/>
    <w:rsid w:val="00CA491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36E4"/>
    <w:pPr>
      <w:spacing w:before="120"/>
      <w:ind w:firstLine="680"/>
      <w:jc w:val="both"/>
    </w:pPr>
    <w:rPr>
      <w:rFonts w:ascii="Times New Roman" w:hAnsi="Times New Roman"/>
      <w:sz w:val="24"/>
    </w:rPr>
  </w:style>
  <w:style w:type="paragraph" w:styleId="Balk1">
    <w:name w:val="heading 1"/>
    <w:basedOn w:val="Normal"/>
    <w:next w:val="Normal"/>
    <w:link w:val="Balk1Char"/>
    <w:uiPriority w:val="9"/>
    <w:qFormat/>
    <w:rsid w:val="0061238A"/>
    <w:pPr>
      <w:keepNext/>
      <w:keepLines/>
      <w:numPr>
        <w:numId w:val="13"/>
      </w:numPr>
      <w:spacing w:before="240" w:after="0"/>
      <w:outlineLvl w:val="0"/>
    </w:pPr>
    <w:rPr>
      <w:rFonts w:eastAsiaTheme="majorEastAsia" w:cstheme="majorBidi"/>
      <w:b/>
      <w:sz w:val="26"/>
      <w:szCs w:val="32"/>
    </w:rPr>
  </w:style>
  <w:style w:type="paragraph" w:styleId="Balk2">
    <w:name w:val="heading 2"/>
    <w:basedOn w:val="Normal"/>
    <w:next w:val="Normal"/>
    <w:link w:val="Balk2Char"/>
    <w:uiPriority w:val="9"/>
    <w:unhideWhenUsed/>
    <w:qFormat/>
    <w:rsid w:val="0061238A"/>
    <w:pPr>
      <w:keepNext/>
      <w:keepLines/>
      <w:numPr>
        <w:ilvl w:val="1"/>
        <w:numId w:val="13"/>
      </w:numPr>
      <w:spacing w:before="40" w:after="0"/>
      <w:outlineLvl w:val="1"/>
    </w:pPr>
    <w:rPr>
      <w:rFonts w:eastAsiaTheme="majorEastAsia" w:cstheme="majorBidi"/>
      <w:b/>
      <w:szCs w:val="26"/>
    </w:rPr>
  </w:style>
  <w:style w:type="paragraph" w:styleId="Balk3">
    <w:name w:val="heading 3"/>
    <w:basedOn w:val="Normal"/>
    <w:next w:val="Normal"/>
    <w:link w:val="Balk3Char"/>
    <w:uiPriority w:val="9"/>
    <w:unhideWhenUsed/>
    <w:qFormat/>
    <w:rsid w:val="001E5103"/>
    <w:pPr>
      <w:keepNext/>
      <w:keepLines/>
      <w:spacing w:before="40" w:after="120"/>
      <w:ind w:firstLine="454"/>
      <w:outlineLvl w:val="2"/>
    </w:pPr>
    <w:rPr>
      <w:rFonts w:eastAsiaTheme="majorEastAsia" w:cstheme="majorBidi"/>
      <w:b/>
      <w:i/>
      <w:szCs w:val="24"/>
    </w:rPr>
  </w:style>
  <w:style w:type="paragraph" w:styleId="Balk4">
    <w:name w:val="heading 4"/>
    <w:basedOn w:val="Normal"/>
    <w:next w:val="Normal"/>
    <w:link w:val="Balk4Char"/>
    <w:uiPriority w:val="9"/>
    <w:unhideWhenUsed/>
    <w:qFormat/>
    <w:rsid w:val="00F913D8"/>
    <w:pPr>
      <w:keepNext/>
      <w:keepLines/>
      <w:spacing w:before="200" w:after="0"/>
      <w:outlineLvl w:val="3"/>
    </w:pPr>
    <w:rPr>
      <w:rFonts w:asciiTheme="majorHAnsi" w:eastAsiaTheme="majorEastAsia" w:hAnsiTheme="majorHAnsi" w:cstheme="majorBidi"/>
      <w:b/>
      <w:bCs/>
      <w:i/>
      <w:iCs/>
      <w:color w:val="A5B592"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61238A"/>
    <w:rPr>
      <w:rFonts w:ascii="Times New Roman" w:eastAsiaTheme="majorEastAsia" w:hAnsi="Times New Roman" w:cstheme="majorBidi"/>
      <w:b/>
      <w:sz w:val="26"/>
      <w:szCs w:val="32"/>
    </w:rPr>
  </w:style>
  <w:style w:type="character" w:customStyle="1" w:styleId="Balk2Char">
    <w:name w:val="Başlık 2 Char"/>
    <w:basedOn w:val="VarsaylanParagrafYazTipi"/>
    <w:link w:val="Balk2"/>
    <w:uiPriority w:val="9"/>
    <w:rsid w:val="0061238A"/>
    <w:rPr>
      <w:rFonts w:ascii="Times New Roman" w:eastAsiaTheme="majorEastAsia" w:hAnsi="Times New Roman" w:cstheme="majorBidi"/>
      <w:b/>
      <w:sz w:val="24"/>
      <w:szCs w:val="26"/>
    </w:rPr>
  </w:style>
  <w:style w:type="character" w:customStyle="1" w:styleId="Balk3Char">
    <w:name w:val="Başlık 3 Char"/>
    <w:basedOn w:val="VarsaylanParagrafYazTipi"/>
    <w:link w:val="Balk3"/>
    <w:uiPriority w:val="9"/>
    <w:rsid w:val="001E5103"/>
    <w:rPr>
      <w:rFonts w:ascii="Times New Roman" w:eastAsiaTheme="majorEastAsia" w:hAnsi="Times New Roman" w:cstheme="majorBidi"/>
      <w:b/>
      <w:i/>
      <w:szCs w:val="24"/>
    </w:rPr>
  </w:style>
  <w:style w:type="character" w:customStyle="1" w:styleId="Balk4Char">
    <w:name w:val="Başlık 4 Char"/>
    <w:basedOn w:val="VarsaylanParagrafYazTipi"/>
    <w:link w:val="Balk4"/>
    <w:uiPriority w:val="9"/>
    <w:rsid w:val="00F913D8"/>
    <w:rPr>
      <w:rFonts w:asciiTheme="majorHAnsi" w:eastAsiaTheme="majorEastAsia" w:hAnsiTheme="majorHAnsi" w:cstheme="majorBidi"/>
      <w:b/>
      <w:bCs/>
      <w:i/>
      <w:iCs/>
      <w:color w:val="A5B592" w:themeColor="accent1"/>
      <w:sz w:val="24"/>
    </w:rPr>
  </w:style>
  <w:style w:type="paragraph" w:styleId="BalonMetni">
    <w:name w:val="Balloon Text"/>
    <w:basedOn w:val="Normal"/>
    <w:link w:val="BalonMetniChar"/>
    <w:uiPriority w:val="99"/>
    <w:semiHidden/>
    <w:unhideWhenUsed/>
    <w:rsid w:val="007030DD"/>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7030DD"/>
    <w:rPr>
      <w:rFonts w:ascii="Tahoma" w:hAnsi="Tahoma" w:cs="Tahoma"/>
      <w:sz w:val="16"/>
      <w:szCs w:val="16"/>
    </w:rPr>
  </w:style>
  <w:style w:type="paragraph" w:styleId="GvdeMetni">
    <w:name w:val="Body Text"/>
    <w:basedOn w:val="Normal"/>
    <w:link w:val="GvdeMetniChar"/>
    <w:uiPriority w:val="99"/>
    <w:unhideWhenUsed/>
    <w:rsid w:val="006F7B15"/>
    <w:pPr>
      <w:spacing w:after="240" w:line="360" w:lineRule="auto"/>
      <w:ind w:firstLine="567"/>
    </w:pPr>
  </w:style>
  <w:style w:type="character" w:customStyle="1" w:styleId="GvdeMetniChar">
    <w:name w:val="Gövde Metni Char"/>
    <w:basedOn w:val="VarsaylanParagrafYazTipi"/>
    <w:link w:val="GvdeMetni"/>
    <w:uiPriority w:val="99"/>
    <w:rsid w:val="006F7B15"/>
    <w:rPr>
      <w:rFonts w:ascii="Times New Roman" w:hAnsi="Times New Roman"/>
      <w:sz w:val="24"/>
    </w:rPr>
  </w:style>
  <w:style w:type="paragraph" w:styleId="ListeParagraf">
    <w:name w:val="List Paragraph"/>
    <w:basedOn w:val="Normal"/>
    <w:uiPriority w:val="34"/>
    <w:qFormat/>
    <w:rsid w:val="00E05DCB"/>
    <w:pPr>
      <w:ind w:left="720"/>
      <w:contextualSpacing/>
    </w:pPr>
    <w:rPr>
      <w:rFonts w:ascii="Calibri" w:eastAsia="Calibri" w:hAnsi="Calibri" w:cs="Times New Roman"/>
    </w:rPr>
  </w:style>
  <w:style w:type="table" w:styleId="TabloKlavuzu">
    <w:name w:val="Table Grid"/>
    <w:basedOn w:val="NormalTablo"/>
    <w:uiPriority w:val="59"/>
    <w:rsid w:val="00F803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basedOn w:val="VarsaylanParagrafYazTipi"/>
    <w:uiPriority w:val="99"/>
    <w:unhideWhenUsed/>
    <w:rsid w:val="003E36E4"/>
    <w:rPr>
      <w:rFonts w:ascii="Times New Roman" w:hAnsi="Times New Roman"/>
      <w:color w:val="auto"/>
      <w:sz w:val="24"/>
      <w:u w:val="single"/>
    </w:rPr>
  </w:style>
  <w:style w:type="character" w:styleId="zlenenKpr">
    <w:name w:val="FollowedHyperlink"/>
    <w:basedOn w:val="VarsaylanParagrafYazTipi"/>
    <w:uiPriority w:val="99"/>
    <w:semiHidden/>
    <w:unhideWhenUsed/>
    <w:rsid w:val="00BB6B74"/>
    <w:rPr>
      <w:color w:val="7F6F6F" w:themeColor="followedHyperlink"/>
      <w:u w:val="single"/>
    </w:rPr>
  </w:style>
  <w:style w:type="paragraph" w:styleId="ResimYazs">
    <w:name w:val="caption"/>
    <w:aliases w:val="Tablolar,Char Char,Char Char Char,Char,Resim Yazısı Char Char Char Char Char Char Char Char"/>
    <w:basedOn w:val="Normal"/>
    <w:next w:val="Normal"/>
    <w:link w:val="ResimYazsChar"/>
    <w:unhideWhenUsed/>
    <w:qFormat/>
    <w:rsid w:val="001110A7"/>
    <w:pPr>
      <w:spacing w:line="240" w:lineRule="auto"/>
    </w:pPr>
    <w:rPr>
      <w:b/>
      <w:bCs/>
      <w:color w:val="A5B592" w:themeColor="accent1"/>
      <w:sz w:val="18"/>
      <w:szCs w:val="18"/>
    </w:rPr>
  </w:style>
  <w:style w:type="character" w:customStyle="1" w:styleId="ResimYazsChar">
    <w:name w:val="Resim Yazısı Char"/>
    <w:aliases w:val="Tablolar Char,Char Char Char1,Char Char Char Char,Char Char1,Resim Yazısı Char Char Char Char Char Char Char Char Char"/>
    <w:link w:val="ResimYazs"/>
    <w:rsid w:val="0097561C"/>
    <w:rPr>
      <w:b/>
      <w:bCs/>
      <w:color w:val="A5B592" w:themeColor="accent1"/>
      <w:sz w:val="18"/>
      <w:szCs w:val="18"/>
    </w:rPr>
  </w:style>
  <w:style w:type="paragraph" w:customStyle="1" w:styleId="hvl-default">
    <w:name w:val="hvl-default"/>
    <w:rsid w:val="00811D12"/>
    <w:pPr>
      <w:widowControl w:val="0"/>
      <w:suppressAutoHyphens/>
      <w:autoSpaceDN w:val="0"/>
      <w:spacing w:after="0" w:line="240" w:lineRule="auto"/>
      <w:textAlignment w:val="baseline"/>
    </w:pPr>
    <w:rPr>
      <w:rFonts w:ascii="Times New Roman" w:eastAsia="Andale Sans UI" w:hAnsi="Times New Roman" w:cs="Tahoma"/>
      <w:kern w:val="3"/>
      <w:sz w:val="24"/>
      <w:szCs w:val="24"/>
      <w:lang w:eastAsia="ja-JP" w:bidi="fa-IR"/>
    </w:rPr>
  </w:style>
  <w:style w:type="paragraph" w:styleId="AralkYok">
    <w:name w:val="No Spacing"/>
    <w:link w:val="AralkYokChar"/>
    <w:uiPriority w:val="1"/>
    <w:qFormat/>
    <w:rsid w:val="003F12E2"/>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3F12E2"/>
    <w:rPr>
      <w:rFonts w:eastAsiaTheme="minorEastAsia"/>
      <w:lang w:eastAsia="tr-TR"/>
    </w:rPr>
  </w:style>
  <w:style w:type="paragraph" w:customStyle="1" w:styleId="TabloNo">
    <w:name w:val="Tablo No."/>
    <w:basedOn w:val="ResimYazs"/>
    <w:qFormat/>
    <w:rsid w:val="0097561C"/>
    <w:pPr>
      <w:spacing w:before="240" w:after="120"/>
      <w:ind w:firstLine="340"/>
    </w:pPr>
    <w:rPr>
      <w:rFonts w:eastAsia="Times New Roman" w:cs="Times New Roman"/>
      <w:b w:val="0"/>
      <w:color w:val="auto"/>
      <w:sz w:val="20"/>
      <w:szCs w:val="20"/>
      <w:lang w:eastAsia="tr-TR"/>
    </w:rPr>
  </w:style>
  <w:style w:type="paragraph" w:customStyle="1" w:styleId="Style82">
    <w:name w:val="Style82"/>
    <w:basedOn w:val="Normal"/>
    <w:rsid w:val="0097561C"/>
    <w:pPr>
      <w:widowControl w:val="0"/>
      <w:autoSpaceDE w:val="0"/>
      <w:autoSpaceDN w:val="0"/>
      <w:adjustRightInd w:val="0"/>
      <w:spacing w:after="0" w:line="276" w:lineRule="exact"/>
      <w:ind w:firstLine="202"/>
    </w:pPr>
    <w:rPr>
      <w:rFonts w:eastAsia="Times New Roman" w:cs="Times New Roman"/>
      <w:szCs w:val="24"/>
      <w:lang w:eastAsia="tr-TR"/>
    </w:rPr>
  </w:style>
  <w:style w:type="character" w:customStyle="1" w:styleId="FontStyle1082">
    <w:name w:val="Font Style1082"/>
    <w:rsid w:val="0097561C"/>
    <w:rPr>
      <w:rFonts w:ascii="Times New Roman" w:hAnsi="Times New Roman" w:cs="Times New Roman"/>
      <w:sz w:val="14"/>
      <w:szCs w:val="14"/>
    </w:rPr>
  </w:style>
  <w:style w:type="paragraph" w:styleId="TBal">
    <w:name w:val="TOC Heading"/>
    <w:basedOn w:val="Balk1"/>
    <w:next w:val="Normal"/>
    <w:uiPriority w:val="39"/>
    <w:unhideWhenUsed/>
    <w:qFormat/>
    <w:rsid w:val="0061238A"/>
    <w:pPr>
      <w:numPr>
        <w:numId w:val="0"/>
      </w:numPr>
      <w:spacing w:line="259" w:lineRule="auto"/>
      <w:outlineLvl w:val="9"/>
    </w:pPr>
    <w:rPr>
      <w:rFonts w:asciiTheme="majorHAnsi" w:hAnsiTheme="majorHAnsi"/>
      <w:b w:val="0"/>
      <w:color w:val="7C9163" w:themeColor="accent1" w:themeShade="BF"/>
      <w:sz w:val="32"/>
      <w:lang w:eastAsia="tr-TR"/>
    </w:rPr>
  </w:style>
  <w:style w:type="paragraph" w:styleId="T1">
    <w:name w:val="toc 1"/>
    <w:basedOn w:val="Normal"/>
    <w:next w:val="Normal"/>
    <w:autoRedefine/>
    <w:uiPriority w:val="39"/>
    <w:unhideWhenUsed/>
    <w:rsid w:val="00CD7113"/>
    <w:pPr>
      <w:tabs>
        <w:tab w:val="left" w:pos="284"/>
        <w:tab w:val="left" w:pos="1100"/>
        <w:tab w:val="right" w:leader="dot" w:pos="9060"/>
      </w:tabs>
      <w:spacing w:after="100"/>
      <w:ind w:firstLine="0"/>
    </w:pPr>
  </w:style>
  <w:style w:type="paragraph" w:styleId="T2">
    <w:name w:val="toc 2"/>
    <w:basedOn w:val="Normal"/>
    <w:next w:val="Normal"/>
    <w:autoRedefine/>
    <w:uiPriority w:val="39"/>
    <w:unhideWhenUsed/>
    <w:rsid w:val="003E36E4"/>
    <w:pPr>
      <w:tabs>
        <w:tab w:val="right" w:leader="dot" w:pos="9062"/>
      </w:tabs>
      <w:spacing w:after="100"/>
      <w:ind w:left="221" w:firstLine="0"/>
    </w:pPr>
    <w:rPr>
      <w:noProof/>
    </w:rPr>
  </w:style>
  <w:style w:type="paragraph" w:styleId="T3">
    <w:name w:val="toc 3"/>
    <w:basedOn w:val="Normal"/>
    <w:next w:val="Normal"/>
    <w:autoRedefine/>
    <w:uiPriority w:val="39"/>
    <w:unhideWhenUsed/>
    <w:rsid w:val="00FB7620"/>
    <w:pPr>
      <w:spacing w:after="100"/>
      <w:ind w:left="440"/>
    </w:pPr>
  </w:style>
  <w:style w:type="paragraph" w:styleId="stbilgi">
    <w:name w:val="header"/>
    <w:basedOn w:val="Normal"/>
    <w:link w:val="stbilgiChar"/>
    <w:uiPriority w:val="99"/>
    <w:unhideWhenUsed/>
    <w:rsid w:val="00C452AB"/>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C452AB"/>
  </w:style>
  <w:style w:type="paragraph" w:styleId="Altbilgi">
    <w:name w:val="footer"/>
    <w:basedOn w:val="Normal"/>
    <w:link w:val="AltbilgiChar"/>
    <w:uiPriority w:val="99"/>
    <w:unhideWhenUsed/>
    <w:rsid w:val="00C452AB"/>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C452AB"/>
  </w:style>
  <w:style w:type="paragraph" w:styleId="KonuBal">
    <w:name w:val="Title"/>
    <w:basedOn w:val="Normal"/>
    <w:next w:val="Normal"/>
    <w:link w:val="KonuBalChar"/>
    <w:uiPriority w:val="10"/>
    <w:qFormat/>
    <w:rsid w:val="003E36E4"/>
    <w:pPr>
      <w:pBdr>
        <w:bottom w:val="single" w:sz="8" w:space="4" w:color="A5B592" w:themeColor="accent1"/>
      </w:pBdr>
      <w:spacing w:after="300" w:line="240" w:lineRule="auto"/>
      <w:ind w:firstLine="0"/>
      <w:contextualSpacing/>
      <w:jc w:val="center"/>
    </w:pPr>
    <w:rPr>
      <w:rFonts w:eastAsiaTheme="majorEastAsia" w:cstheme="majorBidi"/>
      <w:b/>
      <w:spacing w:val="5"/>
      <w:kern w:val="28"/>
      <w:sz w:val="28"/>
      <w:szCs w:val="52"/>
    </w:rPr>
  </w:style>
  <w:style w:type="character" w:customStyle="1" w:styleId="KonuBalChar">
    <w:name w:val="Konu Başlığı Char"/>
    <w:basedOn w:val="VarsaylanParagrafYazTipi"/>
    <w:link w:val="KonuBal"/>
    <w:uiPriority w:val="10"/>
    <w:rsid w:val="003E36E4"/>
    <w:rPr>
      <w:rFonts w:ascii="Times New Roman" w:eastAsiaTheme="majorEastAsia" w:hAnsi="Times New Roman" w:cstheme="majorBidi"/>
      <w:b/>
      <w:spacing w:val="5"/>
      <w:kern w:val="28"/>
      <w:sz w:val="28"/>
      <w:szCs w:val="52"/>
    </w:rPr>
  </w:style>
  <w:style w:type="paragraph" w:styleId="ekillerTablosu">
    <w:name w:val="table of figures"/>
    <w:basedOn w:val="Normal"/>
    <w:next w:val="Normal"/>
    <w:uiPriority w:val="99"/>
    <w:unhideWhenUsed/>
    <w:rsid w:val="00D30E1B"/>
    <w:pPr>
      <w:spacing w:after="0"/>
    </w:pPr>
  </w:style>
  <w:style w:type="paragraph" w:styleId="T4">
    <w:name w:val="toc 4"/>
    <w:basedOn w:val="Normal"/>
    <w:next w:val="Normal"/>
    <w:autoRedefine/>
    <w:uiPriority w:val="39"/>
    <w:unhideWhenUsed/>
    <w:rsid w:val="007D4DB9"/>
    <w:pPr>
      <w:spacing w:after="100"/>
      <w:ind w:left="720"/>
    </w:pPr>
  </w:style>
  <w:style w:type="paragraph" w:styleId="AltKonuBal">
    <w:name w:val="Subtitle"/>
    <w:basedOn w:val="Normal"/>
    <w:next w:val="Normal"/>
    <w:link w:val="AltKonuBalChar"/>
    <w:uiPriority w:val="11"/>
    <w:qFormat/>
    <w:rsid w:val="00C52E8F"/>
    <w:pPr>
      <w:numPr>
        <w:ilvl w:val="1"/>
      </w:numPr>
      <w:spacing w:before="0" w:after="160" w:line="259" w:lineRule="auto"/>
      <w:ind w:firstLine="680"/>
      <w:jc w:val="left"/>
    </w:pPr>
    <w:rPr>
      <w:rFonts w:asciiTheme="minorHAnsi" w:eastAsiaTheme="minorEastAsia" w:hAnsiTheme="minorHAnsi" w:cs="Times New Roman"/>
      <w:color w:val="5A5A5A" w:themeColor="text1" w:themeTint="A5"/>
      <w:spacing w:val="15"/>
      <w:sz w:val="22"/>
      <w:lang w:eastAsia="tr-TR"/>
    </w:rPr>
  </w:style>
  <w:style w:type="character" w:customStyle="1" w:styleId="AltKonuBalChar">
    <w:name w:val="Alt Konu Başlığı Char"/>
    <w:basedOn w:val="VarsaylanParagrafYazTipi"/>
    <w:link w:val="AltKonuBal"/>
    <w:uiPriority w:val="11"/>
    <w:rsid w:val="00C52E8F"/>
    <w:rPr>
      <w:rFonts w:eastAsiaTheme="minorEastAsia" w:cs="Times New Roman"/>
      <w:color w:val="5A5A5A" w:themeColor="text1" w:themeTint="A5"/>
      <w:spacing w:val="15"/>
      <w:lang w:eastAsia="tr-TR"/>
    </w:rPr>
  </w:style>
  <w:style w:type="paragraph" w:styleId="NormalWeb">
    <w:name w:val="Normal (Web)"/>
    <w:basedOn w:val="Normal"/>
    <w:uiPriority w:val="99"/>
    <w:semiHidden/>
    <w:unhideWhenUsed/>
    <w:rsid w:val="001C5420"/>
    <w:pPr>
      <w:spacing w:before="100" w:beforeAutospacing="1" w:after="100" w:afterAutospacing="1" w:line="240" w:lineRule="auto"/>
      <w:ind w:firstLine="0"/>
      <w:jc w:val="left"/>
    </w:pPr>
    <w:rPr>
      <w:rFonts w:eastAsia="Times New Roman" w:cs="Times New Roman"/>
      <w:szCs w:val="24"/>
      <w:lang w:eastAsia="tr-TR"/>
    </w:rPr>
  </w:style>
  <w:style w:type="paragraph" w:customStyle="1" w:styleId="Default">
    <w:name w:val="Default"/>
    <w:rsid w:val="00035A8E"/>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ortabalkbold">
    <w:name w:val="ortabalkbold"/>
    <w:basedOn w:val="Normal"/>
    <w:rsid w:val="00C31534"/>
    <w:pPr>
      <w:spacing w:before="100" w:beforeAutospacing="1" w:after="100" w:afterAutospacing="1" w:line="240" w:lineRule="auto"/>
      <w:ind w:firstLine="0"/>
      <w:jc w:val="left"/>
    </w:pPr>
    <w:rPr>
      <w:rFonts w:eastAsia="Times New Roman" w:cs="Times New Roman"/>
      <w:szCs w:val="24"/>
      <w:lang w:eastAsia="tr-TR"/>
    </w:rPr>
  </w:style>
  <w:style w:type="paragraph" w:customStyle="1" w:styleId="metin">
    <w:name w:val="metin"/>
    <w:basedOn w:val="Normal"/>
    <w:rsid w:val="00C31534"/>
    <w:pPr>
      <w:spacing w:before="100" w:beforeAutospacing="1" w:after="100" w:afterAutospacing="1" w:line="240" w:lineRule="auto"/>
      <w:ind w:firstLine="0"/>
      <w:jc w:val="left"/>
    </w:pPr>
    <w:rPr>
      <w:rFonts w:eastAsia="Times New Roman" w:cs="Times New Roman"/>
      <w:szCs w:val="24"/>
      <w:lang w:eastAsia="tr-TR"/>
    </w:rPr>
  </w:style>
  <w:style w:type="numbering" w:customStyle="1" w:styleId="ListeYok1">
    <w:name w:val="Liste Yok1"/>
    <w:next w:val="ListeYok"/>
    <w:uiPriority w:val="99"/>
    <w:semiHidden/>
    <w:unhideWhenUsed/>
    <w:rsid w:val="00CA49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2573886">
      <w:bodyDiv w:val="1"/>
      <w:marLeft w:val="0"/>
      <w:marRight w:val="0"/>
      <w:marTop w:val="0"/>
      <w:marBottom w:val="0"/>
      <w:divBdr>
        <w:top w:val="none" w:sz="0" w:space="0" w:color="auto"/>
        <w:left w:val="none" w:sz="0" w:space="0" w:color="auto"/>
        <w:bottom w:val="none" w:sz="0" w:space="0" w:color="auto"/>
        <w:right w:val="none" w:sz="0" w:space="0" w:color="auto"/>
      </w:divBdr>
    </w:div>
    <w:div w:id="232391852">
      <w:bodyDiv w:val="1"/>
      <w:marLeft w:val="0"/>
      <w:marRight w:val="0"/>
      <w:marTop w:val="0"/>
      <w:marBottom w:val="0"/>
      <w:divBdr>
        <w:top w:val="none" w:sz="0" w:space="0" w:color="auto"/>
        <w:left w:val="none" w:sz="0" w:space="0" w:color="auto"/>
        <w:bottom w:val="none" w:sz="0" w:space="0" w:color="auto"/>
        <w:right w:val="none" w:sz="0" w:space="0" w:color="auto"/>
      </w:divBdr>
    </w:div>
    <w:div w:id="336469825">
      <w:bodyDiv w:val="1"/>
      <w:marLeft w:val="0"/>
      <w:marRight w:val="0"/>
      <w:marTop w:val="0"/>
      <w:marBottom w:val="0"/>
      <w:divBdr>
        <w:top w:val="none" w:sz="0" w:space="0" w:color="auto"/>
        <w:left w:val="none" w:sz="0" w:space="0" w:color="auto"/>
        <w:bottom w:val="none" w:sz="0" w:space="0" w:color="auto"/>
        <w:right w:val="none" w:sz="0" w:space="0" w:color="auto"/>
      </w:divBdr>
    </w:div>
    <w:div w:id="369115797">
      <w:bodyDiv w:val="1"/>
      <w:marLeft w:val="0"/>
      <w:marRight w:val="0"/>
      <w:marTop w:val="0"/>
      <w:marBottom w:val="0"/>
      <w:divBdr>
        <w:top w:val="none" w:sz="0" w:space="0" w:color="auto"/>
        <w:left w:val="none" w:sz="0" w:space="0" w:color="auto"/>
        <w:bottom w:val="none" w:sz="0" w:space="0" w:color="auto"/>
        <w:right w:val="none" w:sz="0" w:space="0" w:color="auto"/>
      </w:divBdr>
    </w:div>
    <w:div w:id="422458363">
      <w:bodyDiv w:val="1"/>
      <w:marLeft w:val="0"/>
      <w:marRight w:val="0"/>
      <w:marTop w:val="0"/>
      <w:marBottom w:val="0"/>
      <w:divBdr>
        <w:top w:val="none" w:sz="0" w:space="0" w:color="auto"/>
        <w:left w:val="none" w:sz="0" w:space="0" w:color="auto"/>
        <w:bottom w:val="none" w:sz="0" w:space="0" w:color="auto"/>
        <w:right w:val="none" w:sz="0" w:space="0" w:color="auto"/>
      </w:divBdr>
    </w:div>
    <w:div w:id="472984071">
      <w:bodyDiv w:val="1"/>
      <w:marLeft w:val="0"/>
      <w:marRight w:val="0"/>
      <w:marTop w:val="0"/>
      <w:marBottom w:val="0"/>
      <w:divBdr>
        <w:top w:val="none" w:sz="0" w:space="0" w:color="auto"/>
        <w:left w:val="none" w:sz="0" w:space="0" w:color="auto"/>
        <w:bottom w:val="none" w:sz="0" w:space="0" w:color="auto"/>
        <w:right w:val="none" w:sz="0" w:space="0" w:color="auto"/>
      </w:divBdr>
    </w:div>
    <w:div w:id="676617936">
      <w:bodyDiv w:val="1"/>
      <w:marLeft w:val="0"/>
      <w:marRight w:val="0"/>
      <w:marTop w:val="0"/>
      <w:marBottom w:val="0"/>
      <w:divBdr>
        <w:top w:val="none" w:sz="0" w:space="0" w:color="auto"/>
        <w:left w:val="none" w:sz="0" w:space="0" w:color="auto"/>
        <w:bottom w:val="none" w:sz="0" w:space="0" w:color="auto"/>
        <w:right w:val="none" w:sz="0" w:space="0" w:color="auto"/>
      </w:divBdr>
      <w:divsChild>
        <w:div w:id="175077488">
          <w:marLeft w:val="0"/>
          <w:marRight w:val="0"/>
          <w:marTop w:val="15"/>
          <w:marBottom w:val="0"/>
          <w:divBdr>
            <w:top w:val="none" w:sz="0" w:space="0" w:color="auto"/>
            <w:left w:val="none" w:sz="0" w:space="0" w:color="auto"/>
            <w:bottom w:val="none" w:sz="0" w:space="0" w:color="auto"/>
            <w:right w:val="none" w:sz="0" w:space="0" w:color="auto"/>
          </w:divBdr>
          <w:divsChild>
            <w:div w:id="1106656337">
              <w:marLeft w:val="0"/>
              <w:marRight w:val="0"/>
              <w:marTop w:val="0"/>
              <w:marBottom w:val="0"/>
              <w:divBdr>
                <w:top w:val="none" w:sz="0" w:space="0" w:color="auto"/>
                <w:left w:val="none" w:sz="0" w:space="0" w:color="auto"/>
                <w:bottom w:val="none" w:sz="0" w:space="0" w:color="auto"/>
                <w:right w:val="none" w:sz="0" w:space="0" w:color="auto"/>
              </w:divBdr>
            </w:div>
          </w:divsChild>
        </w:div>
        <w:div w:id="1790201279">
          <w:marLeft w:val="0"/>
          <w:marRight w:val="0"/>
          <w:marTop w:val="15"/>
          <w:marBottom w:val="0"/>
          <w:divBdr>
            <w:top w:val="none" w:sz="0" w:space="0" w:color="auto"/>
            <w:left w:val="none" w:sz="0" w:space="0" w:color="auto"/>
            <w:bottom w:val="none" w:sz="0" w:space="0" w:color="auto"/>
            <w:right w:val="none" w:sz="0" w:space="0" w:color="auto"/>
          </w:divBdr>
          <w:divsChild>
            <w:div w:id="31218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102003">
      <w:bodyDiv w:val="1"/>
      <w:marLeft w:val="0"/>
      <w:marRight w:val="0"/>
      <w:marTop w:val="0"/>
      <w:marBottom w:val="0"/>
      <w:divBdr>
        <w:top w:val="none" w:sz="0" w:space="0" w:color="auto"/>
        <w:left w:val="none" w:sz="0" w:space="0" w:color="auto"/>
        <w:bottom w:val="none" w:sz="0" w:space="0" w:color="auto"/>
        <w:right w:val="none" w:sz="0" w:space="0" w:color="auto"/>
      </w:divBdr>
    </w:div>
    <w:div w:id="811168607">
      <w:bodyDiv w:val="1"/>
      <w:marLeft w:val="0"/>
      <w:marRight w:val="0"/>
      <w:marTop w:val="0"/>
      <w:marBottom w:val="0"/>
      <w:divBdr>
        <w:top w:val="none" w:sz="0" w:space="0" w:color="auto"/>
        <w:left w:val="none" w:sz="0" w:space="0" w:color="auto"/>
        <w:bottom w:val="none" w:sz="0" w:space="0" w:color="auto"/>
        <w:right w:val="none" w:sz="0" w:space="0" w:color="auto"/>
      </w:divBdr>
    </w:div>
    <w:div w:id="821581680">
      <w:bodyDiv w:val="1"/>
      <w:marLeft w:val="0"/>
      <w:marRight w:val="0"/>
      <w:marTop w:val="0"/>
      <w:marBottom w:val="0"/>
      <w:divBdr>
        <w:top w:val="none" w:sz="0" w:space="0" w:color="auto"/>
        <w:left w:val="none" w:sz="0" w:space="0" w:color="auto"/>
        <w:bottom w:val="none" w:sz="0" w:space="0" w:color="auto"/>
        <w:right w:val="none" w:sz="0" w:space="0" w:color="auto"/>
      </w:divBdr>
    </w:div>
    <w:div w:id="854197170">
      <w:bodyDiv w:val="1"/>
      <w:marLeft w:val="0"/>
      <w:marRight w:val="0"/>
      <w:marTop w:val="0"/>
      <w:marBottom w:val="0"/>
      <w:divBdr>
        <w:top w:val="none" w:sz="0" w:space="0" w:color="auto"/>
        <w:left w:val="none" w:sz="0" w:space="0" w:color="auto"/>
        <w:bottom w:val="none" w:sz="0" w:space="0" w:color="auto"/>
        <w:right w:val="none" w:sz="0" w:space="0" w:color="auto"/>
      </w:divBdr>
    </w:div>
    <w:div w:id="971525004">
      <w:bodyDiv w:val="1"/>
      <w:marLeft w:val="0"/>
      <w:marRight w:val="0"/>
      <w:marTop w:val="0"/>
      <w:marBottom w:val="0"/>
      <w:divBdr>
        <w:top w:val="none" w:sz="0" w:space="0" w:color="auto"/>
        <w:left w:val="none" w:sz="0" w:space="0" w:color="auto"/>
        <w:bottom w:val="none" w:sz="0" w:space="0" w:color="auto"/>
        <w:right w:val="none" w:sz="0" w:space="0" w:color="auto"/>
      </w:divBdr>
    </w:div>
    <w:div w:id="1058624757">
      <w:bodyDiv w:val="1"/>
      <w:marLeft w:val="0"/>
      <w:marRight w:val="0"/>
      <w:marTop w:val="0"/>
      <w:marBottom w:val="0"/>
      <w:divBdr>
        <w:top w:val="none" w:sz="0" w:space="0" w:color="auto"/>
        <w:left w:val="none" w:sz="0" w:space="0" w:color="auto"/>
        <w:bottom w:val="none" w:sz="0" w:space="0" w:color="auto"/>
        <w:right w:val="none" w:sz="0" w:space="0" w:color="auto"/>
      </w:divBdr>
    </w:div>
    <w:div w:id="1182092434">
      <w:bodyDiv w:val="1"/>
      <w:marLeft w:val="0"/>
      <w:marRight w:val="0"/>
      <w:marTop w:val="0"/>
      <w:marBottom w:val="0"/>
      <w:divBdr>
        <w:top w:val="none" w:sz="0" w:space="0" w:color="auto"/>
        <w:left w:val="none" w:sz="0" w:space="0" w:color="auto"/>
        <w:bottom w:val="none" w:sz="0" w:space="0" w:color="auto"/>
        <w:right w:val="none" w:sz="0" w:space="0" w:color="auto"/>
      </w:divBdr>
    </w:div>
    <w:div w:id="1315137317">
      <w:bodyDiv w:val="1"/>
      <w:marLeft w:val="0"/>
      <w:marRight w:val="0"/>
      <w:marTop w:val="0"/>
      <w:marBottom w:val="0"/>
      <w:divBdr>
        <w:top w:val="none" w:sz="0" w:space="0" w:color="auto"/>
        <w:left w:val="none" w:sz="0" w:space="0" w:color="auto"/>
        <w:bottom w:val="none" w:sz="0" w:space="0" w:color="auto"/>
        <w:right w:val="none" w:sz="0" w:space="0" w:color="auto"/>
      </w:divBdr>
    </w:div>
    <w:div w:id="1416896310">
      <w:bodyDiv w:val="1"/>
      <w:marLeft w:val="0"/>
      <w:marRight w:val="0"/>
      <w:marTop w:val="0"/>
      <w:marBottom w:val="0"/>
      <w:divBdr>
        <w:top w:val="none" w:sz="0" w:space="0" w:color="auto"/>
        <w:left w:val="none" w:sz="0" w:space="0" w:color="auto"/>
        <w:bottom w:val="none" w:sz="0" w:space="0" w:color="auto"/>
        <w:right w:val="none" w:sz="0" w:space="0" w:color="auto"/>
      </w:divBdr>
    </w:div>
    <w:div w:id="1621299925">
      <w:bodyDiv w:val="1"/>
      <w:marLeft w:val="0"/>
      <w:marRight w:val="0"/>
      <w:marTop w:val="0"/>
      <w:marBottom w:val="0"/>
      <w:divBdr>
        <w:top w:val="none" w:sz="0" w:space="0" w:color="auto"/>
        <w:left w:val="none" w:sz="0" w:space="0" w:color="auto"/>
        <w:bottom w:val="none" w:sz="0" w:space="0" w:color="auto"/>
        <w:right w:val="none" w:sz="0" w:space="0" w:color="auto"/>
      </w:divBdr>
    </w:div>
    <w:div w:id="1706566172">
      <w:bodyDiv w:val="1"/>
      <w:marLeft w:val="0"/>
      <w:marRight w:val="0"/>
      <w:marTop w:val="0"/>
      <w:marBottom w:val="0"/>
      <w:divBdr>
        <w:top w:val="none" w:sz="0" w:space="0" w:color="auto"/>
        <w:left w:val="none" w:sz="0" w:space="0" w:color="auto"/>
        <w:bottom w:val="none" w:sz="0" w:space="0" w:color="auto"/>
        <w:right w:val="none" w:sz="0" w:space="0" w:color="auto"/>
      </w:divBdr>
    </w:div>
    <w:div w:id="1858614840">
      <w:bodyDiv w:val="1"/>
      <w:marLeft w:val="0"/>
      <w:marRight w:val="0"/>
      <w:marTop w:val="0"/>
      <w:marBottom w:val="0"/>
      <w:divBdr>
        <w:top w:val="none" w:sz="0" w:space="0" w:color="auto"/>
        <w:left w:val="none" w:sz="0" w:space="0" w:color="auto"/>
        <w:bottom w:val="none" w:sz="0" w:space="0" w:color="auto"/>
        <w:right w:val="none" w:sz="0" w:space="0" w:color="auto"/>
      </w:divBdr>
    </w:div>
    <w:div w:id="1862429690">
      <w:bodyDiv w:val="1"/>
      <w:marLeft w:val="0"/>
      <w:marRight w:val="0"/>
      <w:marTop w:val="0"/>
      <w:marBottom w:val="0"/>
      <w:divBdr>
        <w:top w:val="none" w:sz="0" w:space="0" w:color="auto"/>
        <w:left w:val="none" w:sz="0" w:space="0" w:color="auto"/>
        <w:bottom w:val="none" w:sz="0" w:space="0" w:color="auto"/>
        <w:right w:val="none" w:sz="0" w:space="0" w:color="auto"/>
      </w:divBdr>
    </w:div>
    <w:div w:id="1882281651">
      <w:bodyDiv w:val="1"/>
      <w:marLeft w:val="0"/>
      <w:marRight w:val="0"/>
      <w:marTop w:val="0"/>
      <w:marBottom w:val="0"/>
      <w:divBdr>
        <w:top w:val="none" w:sz="0" w:space="0" w:color="auto"/>
        <w:left w:val="none" w:sz="0" w:space="0" w:color="auto"/>
        <w:bottom w:val="none" w:sz="0" w:space="0" w:color="auto"/>
        <w:right w:val="none" w:sz="0" w:space="0" w:color="auto"/>
      </w:divBdr>
    </w:div>
    <w:div w:id="1917666240">
      <w:bodyDiv w:val="1"/>
      <w:marLeft w:val="0"/>
      <w:marRight w:val="0"/>
      <w:marTop w:val="0"/>
      <w:marBottom w:val="0"/>
      <w:divBdr>
        <w:top w:val="none" w:sz="0" w:space="0" w:color="auto"/>
        <w:left w:val="none" w:sz="0" w:space="0" w:color="auto"/>
        <w:bottom w:val="none" w:sz="0" w:space="0" w:color="auto"/>
        <w:right w:val="none" w:sz="0" w:space="0" w:color="auto"/>
      </w:divBdr>
    </w:div>
    <w:div w:id="1939288049">
      <w:bodyDiv w:val="1"/>
      <w:marLeft w:val="0"/>
      <w:marRight w:val="0"/>
      <w:marTop w:val="0"/>
      <w:marBottom w:val="0"/>
      <w:divBdr>
        <w:top w:val="none" w:sz="0" w:space="0" w:color="auto"/>
        <w:left w:val="none" w:sz="0" w:space="0" w:color="auto"/>
        <w:bottom w:val="none" w:sz="0" w:space="0" w:color="auto"/>
        <w:right w:val="none" w:sz="0" w:space="0" w:color="auto"/>
      </w:divBdr>
    </w:div>
    <w:div w:id="1950433040">
      <w:bodyDiv w:val="1"/>
      <w:marLeft w:val="0"/>
      <w:marRight w:val="0"/>
      <w:marTop w:val="0"/>
      <w:marBottom w:val="0"/>
      <w:divBdr>
        <w:top w:val="none" w:sz="0" w:space="0" w:color="auto"/>
        <w:left w:val="none" w:sz="0" w:space="0" w:color="auto"/>
        <w:bottom w:val="none" w:sz="0" w:space="0" w:color="auto"/>
        <w:right w:val="none" w:sz="0" w:space="0" w:color="auto"/>
      </w:divBdr>
    </w:div>
    <w:div w:id="1955020536">
      <w:bodyDiv w:val="1"/>
      <w:marLeft w:val="0"/>
      <w:marRight w:val="0"/>
      <w:marTop w:val="0"/>
      <w:marBottom w:val="0"/>
      <w:divBdr>
        <w:top w:val="none" w:sz="0" w:space="0" w:color="auto"/>
        <w:left w:val="none" w:sz="0" w:space="0" w:color="auto"/>
        <w:bottom w:val="none" w:sz="0" w:space="0" w:color="auto"/>
        <w:right w:val="none" w:sz="0" w:space="0" w:color="auto"/>
      </w:divBdr>
    </w:div>
    <w:div w:id="1957826256">
      <w:bodyDiv w:val="1"/>
      <w:marLeft w:val="0"/>
      <w:marRight w:val="0"/>
      <w:marTop w:val="0"/>
      <w:marBottom w:val="0"/>
      <w:divBdr>
        <w:top w:val="none" w:sz="0" w:space="0" w:color="auto"/>
        <w:left w:val="none" w:sz="0" w:space="0" w:color="auto"/>
        <w:bottom w:val="none" w:sz="0" w:space="0" w:color="auto"/>
        <w:right w:val="none" w:sz="0" w:space="0" w:color="auto"/>
      </w:divBdr>
    </w:div>
    <w:div w:id="1983075363">
      <w:bodyDiv w:val="1"/>
      <w:marLeft w:val="0"/>
      <w:marRight w:val="0"/>
      <w:marTop w:val="0"/>
      <w:marBottom w:val="0"/>
      <w:divBdr>
        <w:top w:val="none" w:sz="0" w:space="0" w:color="auto"/>
        <w:left w:val="none" w:sz="0" w:space="0" w:color="auto"/>
        <w:bottom w:val="none" w:sz="0" w:space="0" w:color="auto"/>
        <w:right w:val="none" w:sz="0" w:space="0" w:color="auto"/>
      </w:divBdr>
    </w:div>
    <w:div w:id="2047023304">
      <w:bodyDiv w:val="1"/>
      <w:marLeft w:val="0"/>
      <w:marRight w:val="0"/>
      <w:marTop w:val="0"/>
      <w:marBottom w:val="0"/>
      <w:divBdr>
        <w:top w:val="none" w:sz="0" w:space="0" w:color="auto"/>
        <w:left w:val="none" w:sz="0" w:space="0" w:color="auto"/>
        <w:bottom w:val="none" w:sz="0" w:space="0" w:color="auto"/>
        <w:right w:val="none" w:sz="0" w:space="0" w:color="auto"/>
      </w:divBdr>
    </w:div>
    <w:div w:id="2095279574">
      <w:bodyDiv w:val="1"/>
      <w:marLeft w:val="0"/>
      <w:marRight w:val="0"/>
      <w:marTop w:val="0"/>
      <w:marBottom w:val="0"/>
      <w:divBdr>
        <w:top w:val="none" w:sz="0" w:space="0" w:color="auto"/>
        <w:left w:val="none" w:sz="0" w:space="0" w:color="auto"/>
        <w:bottom w:val="none" w:sz="0" w:space="0" w:color="auto"/>
        <w:right w:val="none" w:sz="0" w:space="0" w:color="auto"/>
      </w:divBdr>
    </w:div>
    <w:div w:id="2143031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jpg"/><Relationship Id="rId26" Type="http://schemas.openxmlformats.org/officeDocument/2006/relationships/image" Target="media/image13.jpeg"/><Relationship Id="rId3" Type="http://schemas.openxmlformats.org/officeDocument/2006/relationships/numbering" Target="numbering.xml"/><Relationship Id="rId21" Type="http://schemas.openxmlformats.org/officeDocument/2006/relationships/footer" Target="footer4.xml"/><Relationship Id="rId7" Type="http://schemas.openxmlformats.org/officeDocument/2006/relationships/webSettings" Target="webSettings.xml"/><Relationship Id="rId12" Type="http://schemas.openxmlformats.org/officeDocument/2006/relationships/image" Target="media/image1.jpeg"/><Relationship Id="rId17" Type="http://schemas.openxmlformats.org/officeDocument/2006/relationships/image" Target="media/image6.jpg"/><Relationship Id="rId25" Type="http://schemas.openxmlformats.org/officeDocument/2006/relationships/image" Target="media/image12.JP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footer" Target="footer3.xml"/><Relationship Id="rId29" Type="http://schemas.openxmlformats.org/officeDocument/2006/relationships/image" Target="media/image16.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2.xml"/><Relationship Id="rId24" Type="http://schemas.openxmlformats.org/officeDocument/2006/relationships/image" Target="media/image11.jpeg"/><Relationship Id="rId5" Type="http://schemas.microsoft.com/office/2007/relationships/stylesWithEffects" Target="stylesWithEffects.xml"/><Relationship Id="rId15" Type="http://schemas.openxmlformats.org/officeDocument/2006/relationships/image" Target="media/image4.tiff"/><Relationship Id="rId23" Type="http://schemas.openxmlformats.org/officeDocument/2006/relationships/image" Target="media/image10.jpeg"/><Relationship Id="rId28" Type="http://schemas.openxmlformats.org/officeDocument/2006/relationships/image" Target="media/image15.jpeg"/><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jpeg"/><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fontTable" Target="fontTable.xml"/></Relationships>
</file>

<file path=word/theme/theme1.xml><?xml version="1.0" encoding="utf-8"?>
<a:theme xmlns:a="http://schemas.openxmlformats.org/drawingml/2006/main" name="Ofis Teması">
  <a:themeElements>
    <a:clrScheme name="Pastel">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KAT YÜKSEKLİKLERİNE İLİŞKİN PLAN NOTU DEĞİŞİKLİĞİ PLAN AÇIKLAMA RAPORU</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C7B1A25-7645-4DD3-A7D3-763301AEC0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24</Pages>
  <Words>5141</Words>
  <Characters>29304</Characters>
  <Application>Microsoft Office Word</Application>
  <DocSecurity>0</DocSecurity>
  <Lines>244</Lines>
  <Paragraphs>68</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34377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KARŞIYAKA BELEDİYESİ PLAN VE PROJE MÜDÜRLÜĞÜ</dc:subject>
  <dc:creator>Nehir YUKSEL</dc:creator>
  <cp:lastModifiedBy>Janset ERMIS</cp:lastModifiedBy>
  <cp:revision>8</cp:revision>
  <cp:lastPrinted>2021-07-12T05:36:00Z</cp:lastPrinted>
  <dcterms:created xsi:type="dcterms:W3CDTF">2021-07-09T09:36:00Z</dcterms:created>
  <dcterms:modified xsi:type="dcterms:W3CDTF">2021-07-12T05:56:00Z</dcterms:modified>
</cp:coreProperties>
</file>